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2B6" w:rsidRPr="005D6D4F" w:rsidRDefault="005D6D4F" w:rsidP="00921326">
      <w:pPr>
        <w:bidi/>
        <w:jc w:val="center"/>
        <w:rPr>
          <w:rFonts w:cs="David"/>
          <w:sz w:val="32"/>
          <w:szCs w:val="32"/>
          <w:rtl/>
        </w:rPr>
      </w:pPr>
      <w:r w:rsidRPr="005D6D4F">
        <w:rPr>
          <w:rFonts w:cs="David" w:hint="cs"/>
          <w:sz w:val="32"/>
          <w:szCs w:val="32"/>
          <w:rtl/>
        </w:rPr>
        <w:t xml:space="preserve">דו"ח סיכום השתתפות </w:t>
      </w:r>
      <w:r w:rsidR="00F17A22">
        <w:rPr>
          <w:rFonts w:cs="David" w:hint="cs"/>
          <w:sz w:val="32"/>
          <w:szCs w:val="32"/>
          <w:rtl/>
        </w:rPr>
        <w:t>בכ</w:t>
      </w:r>
      <w:r w:rsidR="00921326">
        <w:rPr>
          <w:rFonts w:cs="David" w:hint="cs"/>
          <w:sz w:val="32"/>
          <w:szCs w:val="32"/>
          <w:rtl/>
        </w:rPr>
        <w:t>י</w:t>
      </w:r>
      <w:r w:rsidR="00F17A22">
        <w:rPr>
          <w:rFonts w:cs="David" w:hint="cs"/>
          <w:sz w:val="32"/>
          <w:szCs w:val="32"/>
          <w:rtl/>
        </w:rPr>
        <w:t>נ</w:t>
      </w:r>
      <w:r w:rsidR="00921326">
        <w:rPr>
          <w:rFonts w:cs="David" w:hint="cs"/>
          <w:sz w:val="32"/>
          <w:szCs w:val="32"/>
          <w:rtl/>
        </w:rPr>
        <w:t>ו</w:t>
      </w:r>
      <w:r w:rsidR="00F17A22">
        <w:rPr>
          <w:rFonts w:cs="David" w:hint="cs"/>
          <w:sz w:val="32"/>
          <w:szCs w:val="32"/>
          <w:rtl/>
        </w:rPr>
        <w:t xml:space="preserve">ס </w:t>
      </w:r>
      <w:r w:rsidR="00921326">
        <w:rPr>
          <w:rFonts w:cs="David" w:hint="cs"/>
          <w:sz w:val="32"/>
          <w:szCs w:val="32"/>
          <w:rtl/>
        </w:rPr>
        <w:t>מטעם</w:t>
      </w:r>
      <w:r w:rsidR="00C7422F" w:rsidRPr="005D6D4F">
        <w:rPr>
          <w:rFonts w:cs="David" w:hint="cs"/>
          <w:sz w:val="32"/>
          <w:szCs w:val="32"/>
          <w:rtl/>
        </w:rPr>
        <w:t xml:space="preserve"> איקו"ם במיל</w:t>
      </w:r>
      <w:r w:rsidR="00231DAE">
        <w:rPr>
          <w:rFonts w:cs="David" w:hint="cs"/>
          <w:sz w:val="32"/>
          <w:szCs w:val="32"/>
          <w:rtl/>
        </w:rPr>
        <w:t>א</w:t>
      </w:r>
      <w:r w:rsidR="00C7422F" w:rsidRPr="005D6D4F">
        <w:rPr>
          <w:rFonts w:cs="David" w:hint="cs"/>
          <w:sz w:val="32"/>
          <w:szCs w:val="32"/>
          <w:rtl/>
        </w:rPr>
        <w:t>נו 2016</w:t>
      </w:r>
    </w:p>
    <w:p w:rsidR="00C7422F" w:rsidRPr="00C7422F" w:rsidRDefault="00C7422F" w:rsidP="00D23B84">
      <w:pPr>
        <w:bidi/>
        <w:spacing w:before="60" w:after="0"/>
        <w:jc w:val="center"/>
        <w:rPr>
          <w:rFonts w:cs="David"/>
          <w:sz w:val="28"/>
          <w:szCs w:val="28"/>
          <w:rtl/>
        </w:rPr>
      </w:pPr>
      <w:r w:rsidRPr="00C7422F">
        <w:rPr>
          <w:rFonts w:cs="David" w:hint="cs"/>
          <w:sz w:val="28"/>
          <w:szCs w:val="28"/>
          <w:rtl/>
        </w:rPr>
        <w:t xml:space="preserve">חגית שורק </w:t>
      </w:r>
      <w:r w:rsidRPr="00C7422F">
        <w:rPr>
          <w:rFonts w:cs="David"/>
          <w:sz w:val="28"/>
          <w:szCs w:val="28"/>
          <w:rtl/>
        </w:rPr>
        <w:t>–</w:t>
      </w:r>
      <w:r w:rsidRPr="00C7422F">
        <w:rPr>
          <w:rFonts w:cs="David" w:hint="cs"/>
          <w:sz w:val="28"/>
          <w:szCs w:val="28"/>
          <w:rtl/>
        </w:rPr>
        <w:t xml:space="preserve"> אוצרת</w:t>
      </w:r>
    </w:p>
    <w:p w:rsidR="00C7422F" w:rsidRPr="00C7422F" w:rsidRDefault="00921326" w:rsidP="000354DE">
      <w:pPr>
        <w:bidi/>
        <w:spacing w:before="60" w:after="0"/>
        <w:jc w:val="center"/>
        <w:rPr>
          <w:rFonts w:cs="David"/>
          <w:sz w:val="28"/>
          <w:szCs w:val="28"/>
          <w:rtl/>
        </w:rPr>
      </w:pPr>
      <w:r>
        <w:rPr>
          <w:rFonts w:cs="David" w:hint="cs"/>
          <w:sz w:val="28"/>
          <w:szCs w:val="28"/>
          <w:rtl/>
        </w:rPr>
        <w:t>מוז</w:t>
      </w:r>
      <w:r w:rsidR="00C7422F" w:rsidRPr="00C7422F">
        <w:rPr>
          <w:rFonts w:cs="David" w:hint="cs"/>
          <w:sz w:val="28"/>
          <w:szCs w:val="28"/>
          <w:rtl/>
        </w:rPr>
        <w:t>און ארץ ישראל</w:t>
      </w:r>
      <w:r>
        <w:rPr>
          <w:rFonts w:cs="David" w:hint="cs"/>
          <w:sz w:val="28"/>
          <w:szCs w:val="28"/>
          <w:rtl/>
        </w:rPr>
        <w:t>,</w:t>
      </w:r>
      <w:r w:rsidR="00C7422F" w:rsidRPr="00C7422F">
        <w:rPr>
          <w:rFonts w:cs="David" w:hint="cs"/>
          <w:sz w:val="28"/>
          <w:szCs w:val="28"/>
          <w:rtl/>
        </w:rPr>
        <w:t xml:space="preserve"> תל אביב</w:t>
      </w:r>
    </w:p>
    <w:p w:rsidR="00D852B6" w:rsidRPr="00C7422F" w:rsidRDefault="00D23B84" w:rsidP="00D23B84">
      <w:pPr>
        <w:bidi/>
        <w:rPr>
          <w:rFonts w:cs="David"/>
          <w:rtl/>
        </w:rPr>
      </w:pPr>
      <w:r>
        <w:rPr>
          <w:rFonts w:cs="David"/>
          <w:noProof/>
          <w:rtl/>
        </w:rPr>
        <w:drawing>
          <wp:anchor distT="0" distB="0" distL="114300" distR="114300" simplePos="0" relativeHeight="251658240" behindDoc="1" locked="0" layoutInCell="1" allowOverlap="1">
            <wp:simplePos x="0" y="0"/>
            <wp:positionH relativeFrom="column">
              <wp:posOffset>1130300</wp:posOffset>
            </wp:positionH>
            <wp:positionV relativeFrom="paragraph">
              <wp:posOffset>217170</wp:posOffset>
            </wp:positionV>
            <wp:extent cx="3702050" cy="476250"/>
            <wp:effectExtent l="19050" t="0" r="0" b="0"/>
            <wp:wrapTight wrapText="bothSides">
              <wp:wrapPolygon edited="0">
                <wp:start x="-111" y="0"/>
                <wp:lineTo x="-111" y="20736"/>
                <wp:lineTo x="21563" y="20736"/>
                <wp:lineTo x="21563" y="0"/>
                <wp:lineTo x="-111" y="0"/>
              </wp:wrapPolygon>
            </wp:wrapTight>
            <wp:docPr id="1" name="תמונה 1" descr="cid:eqzskfbm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qzskfbmtk"/>
                    <pic:cNvPicPr>
                      <a:picLocks noChangeAspect="1" noChangeArrowheads="1"/>
                    </pic:cNvPicPr>
                  </pic:nvPicPr>
                  <pic:blipFill>
                    <a:blip r:embed="rId9" r:link="rId10" cstate="print"/>
                    <a:srcRect t="19075" r="67949" b="15029"/>
                    <a:stretch>
                      <a:fillRect/>
                    </a:stretch>
                  </pic:blipFill>
                  <pic:spPr bwMode="auto">
                    <a:xfrm>
                      <a:off x="0" y="0"/>
                      <a:ext cx="3702050" cy="476250"/>
                    </a:xfrm>
                    <a:prstGeom prst="rect">
                      <a:avLst/>
                    </a:prstGeom>
                    <a:noFill/>
                    <a:ln w="9525">
                      <a:noFill/>
                      <a:miter lim="800000"/>
                      <a:headEnd/>
                      <a:tailEnd/>
                    </a:ln>
                  </pic:spPr>
                </pic:pic>
              </a:graphicData>
            </a:graphic>
          </wp:anchor>
        </w:drawing>
      </w:r>
    </w:p>
    <w:p w:rsidR="006C077F" w:rsidRPr="00C7422F" w:rsidRDefault="006C077F" w:rsidP="00D852B6">
      <w:pPr>
        <w:bidi/>
        <w:jc w:val="center"/>
        <w:rPr>
          <w:rFonts w:cs="David"/>
          <w:rtl/>
        </w:rPr>
      </w:pPr>
    </w:p>
    <w:p w:rsidR="00D23B84" w:rsidRDefault="00D23B84" w:rsidP="00D852B6">
      <w:pPr>
        <w:bidi/>
        <w:spacing w:after="0" w:line="360" w:lineRule="auto"/>
        <w:jc w:val="center"/>
        <w:rPr>
          <w:rFonts w:ascii="HelveticaNeueLTStd" w:eastAsia="Times New Roman" w:hAnsi="HelveticaNeueLTStd" w:cs="David"/>
          <w:color w:val="000000"/>
          <w:spacing w:val="8"/>
          <w:sz w:val="24"/>
          <w:szCs w:val="24"/>
          <w:shd w:val="clear" w:color="auto" w:fill="FFFFFF"/>
          <w:rtl/>
        </w:rPr>
      </w:pPr>
    </w:p>
    <w:p w:rsidR="00D852B6" w:rsidRPr="005E7157" w:rsidRDefault="00D852B6" w:rsidP="00D23B84">
      <w:pPr>
        <w:bidi/>
        <w:spacing w:after="0" w:line="240" w:lineRule="auto"/>
        <w:jc w:val="center"/>
        <w:rPr>
          <w:rFonts w:ascii="HelveticaNeueLTStd" w:eastAsia="Times New Roman" w:hAnsi="HelveticaNeueLTStd" w:cs="David"/>
          <w:color w:val="000000"/>
          <w:spacing w:val="8"/>
          <w:shd w:val="clear" w:color="auto" w:fill="FFFFFF"/>
          <w:rtl/>
        </w:rPr>
      </w:pPr>
      <w:r w:rsidRPr="005E7157">
        <w:rPr>
          <w:rFonts w:ascii="HelveticaNeueLTStd" w:eastAsia="Times New Roman" w:hAnsi="HelveticaNeueLTStd" w:cs="David"/>
          <w:color w:val="000000"/>
          <w:spacing w:val="8"/>
          <w:shd w:val="clear" w:color="auto" w:fill="FFFFFF"/>
        </w:rPr>
        <w:t>MUSEUMS AND CULTURAL LANDSCAPES</w:t>
      </w:r>
    </w:p>
    <w:p w:rsidR="00C7422F" w:rsidRDefault="00C7422F" w:rsidP="00C7422F">
      <w:pPr>
        <w:bidi/>
        <w:spacing w:after="0" w:line="360" w:lineRule="auto"/>
        <w:rPr>
          <w:rFonts w:ascii="HelveticaNeueLTStd" w:eastAsia="Times New Roman" w:hAnsi="HelveticaNeueLTStd" w:cs="David"/>
          <w:color w:val="000000"/>
          <w:spacing w:val="8"/>
          <w:sz w:val="24"/>
          <w:szCs w:val="24"/>
          <w:shd w:val="clear" w:color="auto" w:fill="FFFFFF"/>
          <w:rtl/>
        </w:rPr>
      </w:pPr>
    </w:p>
    <w:p w:rsidR="00C7422F" w:rsidRDefault="00551CCF" w:rsidP="00DC274D">
      <w:pPr>
        <w:bidi/>
        <w:spacing w:before="120" w:after="0" w:line="360" w:lineRule="auto"/>
        <w:jc w:val="both"/>
        <w:rPr>
          <w:rFonts w:cs="David"/>
          <w:sz w:val="24"/>
          <w:szCs w:val="24"/>
          <w:rtl/>
        </w:rPr>
      </w:pPr>
      <w:r w:rsidRPr="00BE6BB0">
        <w:rPr>
          <w:rFonts w:cs="David" w:hint="cs"/>
          <w:sz w:val="24"/>
          <w:szCs w:val="24"/>
          <w:rtl/>
        </w:rPr>
        <w:t>נושא הכ</w:t>
      </w:r>
      <w:r w:rsidR="00921326">
        <w:rPr>
          <w:rFonts w:cs="David" w:hint="cs"/>
          <w:sz w:val="24"/>
          <w:szCs w:val="24"/>
          <w:rtl/>
        </w:rPr>
        <w:t>י</w:t>
      </w:r>
      <w:r w:rsidRPr="00BE6BB0">
        <w:rPr>
          <w:rFonts w:cs="David" w:hint="cs"/>
          <w:sz w:val="24"/>
          <w:szCs w:val="24"/>
          <w:rtl/>
        </w:rPr>
        <w:t>נ</w:t>
      </w:r>
      <w:r w:rsidR="00921326">
        <w:rPr>
          <w:rFonts w:cs="David" w:hint="cs"/>
          <w:sz w:val="24"/>
          <w:szCs w:val="24"/>
          <w:rtl/>
        </w:rPr>
        <w:t>ו</w:t>
      </w:r>
      <w:r w:rsidRPr="00BE6BB0">
        <w:rPr>
          <w:rFonts w:cs="David" w:hint="cs"/>
          <w:sz w:val="24"/>
          <w:szCs w:val="24"/>
          <w:rtl/>
        </w:rPr>
        <w:t>ס</w:t>
      </w:r>
      <w:r w:rsidR="00C7422F" w:rsidRPr="00BE6BB0">
        <w:rPr>
          <w:rFonts w:cs="David"/>
          <w:sz w:val="24"/>
          <w:szCs w:val="24"/>
          <w:rtl/>
        </w:rPr>
        <w:t xml:space="preserve"> </w:t>
      </w:r>
      <w:r w:rsidR="00C7422F" w:rsidRPr="00BE6BB0">
        <w:rPr>
          <w:rFonts w:cs="David" w:hint="cs"/>
          <w:sz w:val="24"/>
          <w:szCs w:val="24"/>
          <w:rtl/>
        </w:rPr>
        <w:t>הוגדר כ</w:t>
      </w:r>
      <w:r w:rsidR="00DC274D">
        <w:rPr>
          <w:rFonts w:cs="David" w:hint="cs"/>
          <w:sz w:val="24"/>
          <w:szCs w:val="24"/>
          <w:rtl/>
        </w:rPr>
        <w:t>-</w:t>
      </w:r>
      <w:r w:rsidR="00C7422F" w:rsidRPr="00BE6BB0">
        <w:rPr>
          <w:rFonts w:cs="David" w:hint="cs"/>
          <w:sz w:val="24"/>
          <w:szCs w:val="24"/>
          <w:rtl/>
        </w:rPr>
        <w:t>"</w:t>
      </w:r>
      <w:r w:rsidR="00C7422F" w:rsidRPr="00BE6BB0">
        <w:rPr>
          <w:rFonts w:cs="David" w:hint="eastAsia"/>
          <w:sz w:val="24"/>
          <w:szCs w:val="24"/>
          <w:rtl/>
        </w:rPr>
        <w:t>מוזאונים</w:t>
      </w:r>
      <w:r w:rsidR="00C7422F" w:rsidRPr="00BE6BB0">
        <w:rPr>
          <w:rFonts w:cs="David"/>
          <w:sz w:val="24"/>
          <w:szCs w:val="24"/>
          <w:rtl/>
        </w:rPr>
        <w:t xml:space="preserve"> </w:t>
      </w:r>
      <w:r w:rsidR="00C7422F" w:rsidRPr="00BE6BB0">
        <w:rPr>
          <w:rFonts w:cs="David" w:hint="eastAsia"/>
          <w:sz w:val="24"/>
          <w:szCs w:val="24"/>
          <w:rtl/>
        </w:rPr>
        <w:t>ונופי</w:t>
      </w:r>
      <w:r w:rsidR="00C7422F" w:rsidRPr="00BE6BB0">
        <w:rPr>
          <w:rFonts w:cs="David"/>
          <w:sz w:val="24"/>
          <w:szCs w:val="24"/>
          <w:rtl/>
        </w:rPr>
        <w:t xml:space="preserve"> </w:t>
      </w:r>
      <w:r w:rsidR="00C7422F" w:rsidRPr="00BE6BB0">
        <w:rPr>
          <w:rFonts w:cs="David" w:hint="eastAsia"/>
          <w:sz w:val="24"/>
          <w:szCs w:val="24"/>
          <w:rtl/>
        </w:rPr>
        <w:t>תרבות</w:t>
      </w:r>
      <w:r w:rsidR="00C7422F" w:rsidRPr="00BE6BB0">
        <w:rPr>
          <w:rFonts w:cs="David" w:hint="cs"/>
          <w:sz w:val="24"/>
          <w:szCs w:val="24"/>
          <w:rtl/>
        </w:rPr>
        <w:t>"</w:t>
      </w:r>
      <w:r w:rsidR="00C7422F" w:rsidRPr="00BE6BB0">
        <w:rPr>
          <w:rFonts w:cs="David"/>
          <w:sz w:val="24"/>
          <w:szCs w:val="24"/>
          <w:rtl/>
        </w:rPr>
        <w:t xml:space="preserve">, </w:t>
      </w:r>
      <w:r w:rsidR="00C7422F" w:rsidRPr="00BE6BB0">
        <w:rPr>
          <w:rFonts w:cs="David" w:hint="cs"/>
          <w:sz w:val="24"/>
          <w:szCs w:val="24"/>
          <w:rtl/>
        </w:rPr>
        <w:t>ו</w:t>
      </w:r>
      <w:r w:rsidRPr="00BE6BB0">
        <w:rPr>
          <w:rFonts w:cs="David" w:hint="cs"/>
          <w:sz w:val="24"/>
          <w:szCs w:val="24"/>
          <w:rtl/>
        </w:rPr>
        <w:t xml:space="preserve">בכך </w:t>
      </w:r>
      <w:r w:rsidR="00C7422F" w:rsidRPr="00BE6BB0">
        <w:rPr>
          <w:rFonts w:cs="David" w:hint="cs"/>
          <w:sz w:val="24"/>
          <w:szCs w:val="24"/>
          <w:rtl/>
        </w:rPr>
        <w:t xml:space="preserve">העלה נושאים רבי חשיבות בעולם זה, </w:t>
      </w:r>
      <w:r w:rsidRPr="00BE6BB0">
        <w:rPr>
          <w:rFonts w:cs="David" w:hint="cs"/>
          <w:sz w:val="24"/>
          <w:szCs w:val="24"/>
          <w:rtl/>
        </w:rPr>
        <w:t xml:space="preserve">כמו </w:t>
      </w:r>
      <w:r w:rsidR="00C7422F" w:rsidRPr="00BE6BB0">
        <w:rPr>
          <w:rFonts w:cs="David" w:hint="cs"/>
          <w:sz w:val="24"/>
          <w:szCs w:val="24"/>
          <w:rtl/>
        </w:rPr>
        <w:t>למשל:</w:t>
      </w:r>
      <w:r w:rsidR="00921326">
        <w:rPr>
          <w:rFonts w:cs="David" w:hint="cs"/>
          <w:sz w:val="24"/>
          <w:szCs w:val="24"/>
          <w:rtl/>
        </w:rPr>
        <w:t xml:space="preserve"> האתיקה של המוז</w:t>
      </w:r>
      <w:r w:rsidRPr="00BE6BB0">
        <w:rPr>
          <w:rFonts w:cs="David" w:hint="cs"/>
          <w:sz w:val="24"/>
          <w:szCs w:val="24"/>
          <w:rtl/>
        </w:rPr>
        <w:t xml:space="preserve">אונים, </w:t>
      </w:r>
      <w:r w:rsidR="00C7422F" w:rsidRPr="00BE6BB0">
        <w:rPr>
          <w:rFonts w:cs="David" w:hint="eastAsia"/>
          <w:sz w:val="24"/>
          <w:szCs w:val="24"/>
          <w:rtl/>
        </w:rPr>
        <w:t>הגדר</w:t>
      </w:r>
      <w:r w:rsidR="00C7422F" w:rsidRPr="00BE6BB0">
        <w:rPr>
          <w:rFonts w:cs="David" w:hint="cs"/>
          <w:sz w:val="24"/>
          <w:szCs w:val="24"/>
          <w:rtl/>
        </w:rPr>
        <w:t>ת</w:t>
      </w:r>
      <w:r w:rsidR="00C7422F" w:rsidRPr="00BE6BB0">
        <w:rPr>
          <w:rFonts w:cs="David"/>
          <w:sz w:val="24"/>
          <w:szCs w:val="24"/>
          <w:rtl/>
        </w:rPr>
        <w:t xml:space="preserve"> </w:t>
      </w:r>
      <w:r w:rsidR="00921326">
        <w:rPr>
          <w:rFonts w:cs="David" w:hint="cs"/>
          <w:sz w:val="24"/>
          <w:szCs w:val="24"/>
          <w:rtl/>
        </w:rPr>
        <w:t>המוז</w:t>
      </w:r>
      <w:r w:rsidR="00C7422F" w:rsidRPr="00BE6BB0">
        <w:rPr>
          <w:rFonts w:cs="David" w:hint="cs"/>
          <w:sz w:val="24"/>
          <w:szCs w:val="24"/>
          <w:rtl/>
        </w:rPr>
        <w:t>אונים תפקידם ועמדותיהם ביחס לקהילות</w:t>
      </w:r>
      <w:r w:rsidR="005718A8">
        <w:rPr>
          <w:rFonts w:cs="David" w:hint="cs"/>
          <w:sz w:val="24"/>
          <w:szCs w:val="24"/>
          <w:rtl/>
        </w:rPr>
        <w:t>,</w:t>
      </w:r>
      <w:r w:rsidR="00C7422F" w:rsidRPr="00BE6BB0">
        <w:rPr>
          <w:rFonts w:cs="David" w:hint="cs"/>
          <w:sz w:val="24"/>
          <w:szCs w:val="24"/>
          <w:rtl/>
        </w:rPr>
        <w:t xml:space="preserve"> </w:t>
      </w:r>
      <w:r w:rsidR="00C7422F" w:rsidRPr="00BE6BB0">
        <w:rPr>
          <w:rFonts w:cs="David"/>
          <w:sz w:val="24"/>
          <w:szCs w:val="24"/>
          <w:rtl/>
        </w:rPr>
        <w:t xml:space="preserve"> </w:t>
      </w:r>
      <w:r w:rsidRPr="00BE6BB0">
        <w:rPr>
          <w:rFonts w:cs="David" w:hint="cs"/>
          <w:sz w:val="24"/>
          <w:szCs w:val="24"/>
          <w:rtl/>
        </w:rPr>
        <w:t xml:space="preserve">שימור ערכי </w:t>
      </w:r>
      <w:r w:rsidR="00C7422F" w:rsidRPr="00BE6BB0">
        <w:rPr>
          <w:rFonts w:cs="David" w:hint="cs"/>
          <w:sz w:val="24"/>
          <w:szCs w:val="24"/>
          <w:rtl/>
        </w:rPr>
        <w:t>ה</w:t>
      </w:r>
      <w:r w:rsidR="00C7422F" w:rsidRPr="00BE6BB0">
        <w:rPr>
          <w:rFonts w:cs="David" w:hint="eastAsia"/>
          <w:sz w:val="24"/>
          <w:szCs w:val="24"/>
          <w:rtl/>
        </w:rPr>
        <w:t>מורשת</w:t>
      </w:r>
      <w:r w:rsidR="00C7422F" w:rsidRPr="00BE6BB0">
        <w:rPr>
          <w:rFonts w:cs="David"/>
          <w:sz w:val="24"/>
          <w:szCs w:val="24"/>
          <w:rtl/>
        </w:rPr>
        <w:t xml:space="preserve"> </w:t>
      </w:r>
      <w:r w:rsidR="00C7422F" w:rsidRPr="00BE6BB0">
        <w:rPr>
          <w:rFonts w:cs="David" w:hint="eastAsia"/>
          <w:sz w:val="24"/>
          <w:szCs w:val="24"/>
          <w:rtl/>
        </w:rPr>
        <w:t>התרבותית</w:t>
      </w:r>
      <w:r w:rsidR="005718A8">
        <w:rPr>
          <w:rFonts w:cs="David" w:hint="cs"/>
          <w:sz w:val="24"/>
          <w:szCs w:val="24"/>
          <w:rtl/>
        </w:rPr>
        <w:t xml:space="preserve"> והצורך בשינוי/התאמות לעת הנוכחית ולעתיד</w:t>
      </w:r>
      <w:r w:rsidR="00C7422F" w:rsidRPr="00BE6BB0">
        <w:rPr>
          <w:rFonts w:cs="David" w:hint="cs"/>
          <w:sz w:val="24"/>
          <w:szCs w:val="24"/>
          <w:rtl/>
        </w:rPr>
        <w:t>.</w:t>
      </w:r>
    </w:p>
    <w:p w:rsidR="005718A8" w:rsidRDefault="008931FA" w:rsidP="005718A8">
      <w:pPr>
        <w:bidi/>
        <w:spacing w:before="120" w:after="0" w:line="360" w:lineRule="auto"/>
        <w:jc w:val="both"/>
        <w:rPr>
          <w:rFonts w:cs="David"/>
          <w:sz w:val="24"/>
          <w:szCs w:val="24"/>
          <w:rtl/>
        </w:rPr>
      </w:pPr>
      <w:r>
        <w:rPr>
          <w:rFonts w:cs="David"/>
          <w:noProof/>
          <w:sz w:val="24"/>
          <w:szCs w:val="24"/>
          <w:rtl/>
        </w:rPr>
        <mc:AlternateContent>
          <mc:Choice Requires="wpg">
            <w:drawing>
              <wp:anchor distT="0" distB="0" distL="114300" distR="114300" simplePos="0" relativeHeight="251695104" behindDoc="0" locked="0" layoutInCell="1" allowOverlap="1">
                <wp:simplePos x="0" y="0"/>
                <wp:positionH relativeFrom="column">
                  <wp:posOffset>1212215</wp:posOffset>
                </wp:positionH>
                <wp:positionV relativeFrom="paragraph">
                  <wp:posOffset>990600</wp:posOffset>
                </wp:positionV>
                <wp:extent cx="1517650" cy="355600"/>
                <wp:effectExtent l="12065" t="19050" r="13335" b="635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355600"/>
                          <a:chOff x="3349" y="7351"/>
                          <a:chExt cx="2390" cy="560"/>
                        </a:xfrm>
                      </wpg:grpSpPr>
                      <wps:wsp>
                        <wps:cNvPr id="8" name="AutoShape 2"/>
                        <wps:cNvSpPr>
                          <a:spLocks noChangeArrowheads="1"/>
                        </wps:cNvSpPr>
                        <wps:spPr bwMode="auto">
                          <a:xfrm>
                            <a:off x="3349" y="7351"/>
                            <a:ext cx="2390" cy="560"/>
                          </a:xfrm>
                          <a:prstGeom prst="rightArrow">
                            <a:avLst>
                              <a:gd name="adj1" fmla="val 64287"/>
                              <a:gd name="adj2" fmla="val 672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3"/>
                        <wps:cNvSpPr txBox="1">
                          <a:spLocks noChangeArrowheads="1"/>
                        </wps:cNvSpPr>
                        <wps:spPr bwMode="auto">
                          <a:xfrm>
                            <a:off x="3382" y="7523"/>
                            <a:ext cx="2190"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85" w:rsidRPr="00957A06" w:rsidRDefault="00957A06">
                              <w:pPr>
                                <w:rPr>
                                  <w:sz w:val="20"/>
                                  <w:szCs w:val="20"/>
                                </w:rPr>
                              </w:pPr>
                              <w:r w:rsidRPr="00957A06">
                                <w:rPr>
                                  <w:sz w:val="20"/>
                                  <w:szCs w:val="20"/>
                                </w:rPr>
                                <w:t xml:space="preserve">MUSEUMS </w:t>
                              </w:r>
                              <w:r w:rsidR="00162E85" w:rsidRPr="00957A06">
                                <w:rPr>
                                  <w:sz w:val="20"/>
                                  <w:szCs w:val="20"/>
                                </w:rPr>
                                <w:t>CHANGE  LIVES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95.45pt;margin-top:78pt;width:119.5pt;height:28pt;z-index:251695104" coordorigin="3349,7351" coordsize="239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7" type="#_x0000_t13" style="position:absolute;left:3349;top:7351;width:239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Eub0A&#10;AADaAAAADwAAAGRycy9kb3ducmV2LnhtbERPS2sCMRC+F/wPYYTeamIPUrZGkYLYgwdf0Ouwme4u&#10;3UzSzWjWf98chB4/vvdyPfpe3WhIXWAL85kBRVwH13Fj4XLevryBSoLssA9MFu6UYL2aPC2xciHz&#10;kW4naVQJ4VShhVYkVlqnuiWPaRYiceG+w+BRChwa7QbMJdz3+tWYhfbYcWloMdJHS/XP6eot5EwS&#10;71l4Z7AxJv4evvb7jbXP03HzDkpolH/xw/3pLJSt5Uq5AXr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oEub0AAADaAAAADwAAAAAAAAAAAAAAAACYAgAAZHJzL2Rvd25yZXYu&#10;eG1sUEsFBgAAAAAEAAQA9QAAAIIDAAAAAA==&#10;" adj="18194,3857"/>
                <v:shapetype id="_x0000_t202" coordsize="21600,21600" o:spt="202" path="m,l,21600r21600,l21600,xe">
                  <v:stroke joinstyle="miter"/>
                  <v:path gradientshapeok="t" o:connecttype="rect"/>
                </v:shapetype>
                <v:shape id="Text Box 3" o:spid="_x0000_s1028" type="#_x0000_t202" style="position:absolute;left:3382;top:7523;width:219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162E85" w:rsidRPr="00957A06" w:rsidRDefault="00957A06">
                        <w:pPr>
                          <w:rPr>
                            <w:sz w:val="20"/>
                            <w:szCs w:val="20"/>
                          </w:rPr>
                        </w:pPr>
                        <w:r w:rsidRPr="00957A06">
                          <w:rPr>
                            <w:sz w:val="20"/>
                            <w:szCs w:val="20"/>
                          </w:rPr>
                          <w:t xml:space="preserve">MUSEUMS </w:t>
                        </w:r>
                        <w:r w:rsidR="00162E85" w:rsidRPr="00957A06">
                          <w:rPr>
                            <w:sz w:val="20"/>
                            <w:szCs w:val="20"/>
                          </w:rPr>
                          <w:t>CHANGE  LIVES</w:t>
                        </w:r>
                      </w:p>
                    </w:txbxContent>
                  </v:textbox>
                </v:shape>
              </v:group>
            </w:pict>
          </mc:Fallback>
        </mc:AlternateContent>
      </w:r>
      <w:r w:rsidR="005718A8">
        <w:rPr>
          <w:rFonts w:cs="David" w:hint="cs"/>
          <w:sz w:val="24"/>
          <w:szCs w:val="24"/>
          <w:rtl/>
        </w:rPr>
        <w:t xml:space="preserve">                 </w:t>
      </w:r>
      <w:r w:rsidR="003904C0">
        <w:rPr>
          <w:rFonts w:cs="David" w:hint="cs"/>
          <w:sz w:val="24"/>
          <w:szCs w:val="24"/>
          <w:rtl/>
        </w:rPr>
        <w:t xml:space="preserve">             </w:t>
      </w:r>
      <w:r w:rsidR="005718A8">
        <w:rPr>
          <w:rFonts w:cs="David" w:hint="cs"/>
          <w:sz w:val="24"/>
          <w:szCs w:val="24"/>
          <w:rtl/>
        </w:rPr>
        <w:t xml:space="preserve">   </w:t>
      </w:r>
      <w:r w:rsidR="005718A8" w:rsidRPr="005718A8">
        <w:rPr>
          <w:rFonts w:cs="David"/>
          <w:noProof/>
          <w:sz w:val="24"/>
          <w:szCs w:val="24"/>
          <w:rtl/>
        </w:rPr>
        <w:drawing>
          <wp:inline distT="0" distB="0" distL="0" distR="0">
            <wp:extent cx="3629464" cy="2831167"/>
            <wp:effectExtent l="19050" t="0" r="9086" b="0"/>
            <wp:docPr id="5" name="תמונה 13" descr="D:\my documents\My Scans\חגית\כנסים\כנס איקום מילנו 2016\דוח\20160706_103320 הרצאה הצורך בשינוי חיי מוזיאונ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documents\My Scans\חגית\כנסים\כנס איקום מילנו 2016\דוח\20160706_103320 הרצאה הצורך בשינוי חיי מוזיאונים.jpg"/>
                    <pic:cNvPicPr>
                      <a:picLocks noChangeAspect="1" noChangeArrowheads="1"/>
                    </pic:cNvPicPr>
                  </pic:nvPicPr>
                  <pic:blipFill>
                    <a:blip r:embed="rId11" cstate="print">
                      <a:lum bright="-10000"/>
                    </a:blip>
                    <a:srcRect l="1090" t="22547" r="475" b="33391"/>
                    <a:stretch>
                      <a:fillRect/>
                    </a:stretch>
                  </pic:blipFill>
                  <pic:spPr bwMode="auto">
                    <a:xfrm>
                      <a:off x="0" y="0"/>
                      <a:ext cx="3630659" cy="2832100"/>
                    </a:xfrm>
                    <a:prstGeom prst="rect">
                      <a:avLst/>
                    </a:prstGeom>
                    <a:noFill/>
                    <a:ln w="9525">
                      <a:noFill/>
                      <a:miter lim="800000"/>
                      <a:headEnd/>
                      <a:tailEnd/>
                    </a:ln>
                  </pic:spPr>
                </pic:pic>
              </a:graphicData>
            </a:graphic>
          </wp:inline>
        </w:drawing>
      </w:r>
    </w:p>
    <w:p w:rsidR="005718A8" w:rsidRDefault="005718A8" w:rsidP="00CB0FD6">
      <w:pPr>
        <w:pStyle w:val="a5"/>
        <w:bidi/>
        <w:spacing w:after="0" w:line="360" w:lineRule="auto"/>
        <w:contextualSpacing w:val="0"/>
        <w:jc w:val="both"/>
        <w:rPr>
          <w:rFonts w:cs="David"/>
        </w:rPr>
      </w:pPr>
      <w:r>
        <w:rPr>
          <w:rFonts w:cs="David" w:hint="cs"/>
          <w:rtl/>
        </w:rPr>
        <w:t xml:space="preserve">     </w:t>
      </w:r>
      <w:r w:rsidR="003904C0">
        <w:rPr>
          <w:rFonts w:cs="David" w:hint="cs"/>
          <w:rtl/>
        </w:rPr>
        <w:t xml:space="preserve">           </w:t>
      </w:r>
      <w:r>
        <w:rPr>
          <w:rFonts w:cs="David" w:hint="cs"/>
          <w:rtl/>
        </w:rPr>
        <w:t xml:space="preserve">  </w:t>
      </w:r>
      <w:r w:rsidR="00DA451B">
        <w:rPr>
          <w:rFonts w:cs="David" w:hint="cs"/>
          <w:rtl/>
        </w:rPr>
        <w:t xml:space="preserve">    </w:t>
      </w:r>
      <w:r w:rsidR="00CB0FD6">
        <w:rPr>
          <w:rFonts w:cs="David" w:hint="cs"/>
          <w:rtl/>
        </w:rPr>
        <w:t>באחת מהרצאות המרכזיות הוצג</w:t>
      </w:r>
      <w:r>
        <w:rPr>
          <w:rFonts w:cs="David" w:hint="cs"/>
          <w:rtl/>
        </w:rPr>
        <w:t xml:space="preserve"> הצורך בשינוי</w:t>
      </w:r>
    </w:p>
    <w:p w:rsidR="00457F3A" w:rsidRDefault="00551CCF" w:rsidP="003904C0">
      <w:pPr>
        <w:bidi/>
        <w:spacing w:before="360" w:after="0" w:line="360" w:lineRule="auto"/>
        <w:jc w:val="both"/>
        <w:rPr>
          <w:rFonts w:cs="David"/>
          <w:sz w:val="24"/>
          <w:szCs w:val="24"/>
          <w:rtl/>
        </w:rPr>
      </w:pPr>
      <w:r w:rsidRPr="00BE6BB0">
        <w:rPr>
          <w:rFonts w:cs="David" w:hint="cs"/>
          <w:sz w:val="24"/>
          <w:szCs w:val="24"/>
          <w:rtl/>
        </w:rPr>
        <w:t>תכני הכ</w:t>
      </w:r>
      <w:r w:rsidR="00921326">
        <w:rPr>
          <w:rFonts w:cs="David" w:hint="cs"/>
          <w:sz w:val="24"/>
          <w:szCs w:val="24"/>
          <w:rtl/>
        </w:rPr>
        <w:t>י</w:t>
      </w:r>
      <w:r w:rsidRPr="00BE6BB0">
        <w:rPr>
          <w:rFonts w:cs="David" w:hint="cs"/>
          <w:sz w:val="24"/>
          <w:szCs w:val="24"/>
          <w:rtl/>
        </w:rPr>
        <w:t>נ</w:t>
      </w:r>
      <w:r w:rsidR="00921326">
        <w:rPr>
          <w:rFonts w:cs="David" w:hint="cs"/>
          <w:sz w:val="24"/>
          <w:szCs w:val="24"/>
          <w:rtl/>
        </w:rPr>
        <w:t>ו</w:t>
      </w:r>
      <w:r w:rsidRPr="00BE6BB0">
        <w:rPr>
          <w:rFonts w:cs="David" w:hint="cs"/>
          <w:sz w:val="24"/>
          <w:szCs w:val="24"/>
          <w:rtl/>
        </w:rPr>
        <w:t xml:space="preserve">ס ופגישות ישירות עם אנשי מקצוע </w:t>
      </w:r>
      <w:r w:rsidR="00CB0FD6">
        <w:rPr>
          <w:rFonts w:cs="David" w:hint="cs"/>
          <w:sz w:val="24"/>
          <w:szCs w:val="24"/>
          <w:rtl/>
        </w:rPr>
        <w:t>מה</w:t>
      </w:r>
      <w:r w:rsidRPr="00BE6BB0">
        <w:rPr>
          <w:rFonts w:cs="David" w:hint="cs"/>
          <w:sz w:val="24"/>
          <w:szCs w:val="24"/>
          <w:rtl/>
        </w:rPr>
        <w:t>תחום</w:t>
      </w:r>
      <w:r w:rsidR="00CB0FD6">
        <w:rPr>
          <w:rFonts w:cs="David" w:hint="cs"/>
          <w:sz w:val="24"/>
          <w:szCs w:val="24"/>
          <w:rtl/>
        </w:rPr>
        <w:t>,</w:t>
      </w:r>
      <w:r w:rsidRPr="00BE6BB0">
        <w:rPr>
          <w:rFonts w:cs="David" w:hint="cs"/>
          <w:sz w:val="24"/>
          <w:szCs w:val="24"/>
          <w:rtl/>
        </w:rPr>
        <w:t xml:space="preserve"> ממקומות ומדינות </w:t>
      </w:r>
      <w:r w:rsidR="00EF1A5C" w:rsidRPr="00BE6BB0">
        <w:rPr>
          <w:rFonts w:cs="David" w:hint="cs"/>
          <w:sz w:val="24"/>
          <w:szCs w:val="24"/>
          <w:rtl/>
        </w:rPr>
        <w:t xml:space="preserve">ותרבויות </w:t>
      </w:r>
      <w:r w:rsidRPr="00BE6BB0">
        <w:rPr>
          <w:rFonts w:cs="David" w:hint="cs"/>
          <w:sz w:val="24"/>
          <w:szCs w:val="24"/>
          <w:rtl/>
        </w:rPr>
        <w:t>שונות</w:t>
      </w:r>
      <w:r w:rsidR="00EF1A5C" w:rsidRPr="00BE6BB0">
        <w:rPr>
          <w:rFonts w:cs="David" w:hint="cs"/>
          <w:sz w:val="24"/>
          <w:szCs w:val="24"/>
          <w:rtl/>
        </w:rPr>
        <w:t>,</w:t>
      </w:r>
      <w:r w:rsidRPr="00BE6BB0">
        <w:rPr>
          <w:rFonts w:cs="David" w:hint="cs"/>
          <w:sz w:val="24"/>
          <w:szCs w:val="24"/>
          <w:rtl/>
        </w:rPr>
        <w:t xml:space="preserve"> תרמו רבות להבנה באשר לשונה ולדומה</w:t>
      </w:r>
      <w:r w:rsidR="00457F3A">
        <w:rPr>
          <w:rFonts w:cs="David" w:hint="cs"/>
          <w:sz w:val="24"/>
          <w:szCs w:val="24"/>
          <w:rtl/>
        </w:rPr>
        <w:t xml:space="preserve"> בתפיסות </w:t>
      </w:r>
      <w:r w:rsidR="00921326">
        <w:rPr>
          <w:rFonts w:cs="David" w:hint="eastAsia"/>
          <w:sz w:val="24"/>
          <w:szCs w:val="24"/>
          <w:rtl/>
        </w:rPr>
        <w:t>מוז</w:t>
      </w:r>
      <w:r w:rsidR="00457F3A">
        <w:rPr>
          <w:rFonts w:cs="David" w:hint="eastAsia"/>
          <w:sz w:val="24"/>
          <w:szCs w:val="24"/>
          <w:rtl/>
        </w:rPr>
        <w:t>אוניות</w:t>
      </w:r>
      <w:r w:rsidR="00457F3A">
        <w:rPr>
          <w:rFonts w:cs="David" w:hint="cs"/>
          <w:sz w:val="24"/>
          <w:szCs w:val="24"/>
          <w:rtl/>
        </w:rPr>
        <w:t xml:space="preserve"> וחברתיות, למשל:</w:t>
      </w:r>
      <w:r w:rsidR="00457F3A" w:rsidRPr="00457F3A">
        <w:rPr>
          <w:rFonts w:cs="David" w:hint="cs"/>
          <w:sz w:val="24"/>
          <w:szCs w:val="24"/>
          <w:rtl/>
        </w:rPr>
        <w:t xml:space="preserve"> </w:t>
      </w:r>
      <w:r w:rsidR="00457F3A" w:rsidRPr="00BE6BB0">
        <w:rPr>
          <w:rFonts w:cs="David" w:hint="cs"/>
          <w:sz w:val="24"/>
          <w:szCs w:val="24"/>
          <w:rtl/>
        </w:rPr>
        <w:t xml:space="preserve">אחר צהריים </w:t>
      </w:r>
      <w:r w:rsidR="00D722A8">
        <w:rPr>
          <w:rFonts w:cs="David" w:hint="cs"/>
          <w:sz w:val="24"/>
          <w:szCs w:val="24"/>
          <w:rtl/>
        </w:rPr>
        <w:t>אחד</w:t>
      </w:r>
      <w:r w:rsidR="00457F3A" w:rsidRPr="00BE6BB0">
        <w:rPr>
          <w:rFonts w:cs="David" w:hint="cs"/>
          <w:sz w:val="24"/>
          <w:szCs w:val="24"/>
          <w:rtl/>
        </w:rPr>
        <w:t xml:space="preserve">, במסעדה הסמוכה ל </w:t>
      </w:r>
      <w:r w:rsidR="00457F3A" w:rsidRPr="00BE6BB0">
        <w:rPr>
          <w:rFonts w:cs="David"/>
          <w:sz w:val="24"/>
          <w:szCs w:val="24"/>
        </w:rPr>
        <w:t>Mico</w:t>
      </w:r>
      <w:r w:rsidR="00D722A8">
        <w:rPr>
          <w:rFonts w:cs="David" w:hint="cs"/>
          <w:sz w:val="24"/>
          <w:szCs w:val="24"/>
          <w:rtl/>
        </w:rPr>
        <w:t>,</w:t>
      </w:r>
      <w:r w:rsidR="00457F3A" w:rsidRPr="00BE6BB0">
        <w:rPr>
          <w:rFonts w:cs="David" w:hint="cs"/>
          <w:sz w:val="24"/>
          <w:szCs w:val="24"/>
          <w:rtl/>
        </w:rPr>
        <w:t xml:space="preserve"> פגשתי במרצה איראנית, שהי</w:t>
      </w:r>
      <w:r w:rsidR="00921326">
        <w:rPr>
          <w:rFonts w:cs="David" w:hint="cs"/>
          <w:sz w:val="24"/>
          <w:szCs w:val="24"/>
          <w:rtl/>
        </w:rPr>
        <w:t>י</w:t>
      </w:r>
      <w:r w:rsidR="00457F3A" w:rsidRPr="00BE6BB0">
        <w:rPr>
          <w:rFonts w:cs="David" w:hint="cs"/>
          <w:sz w:val="24"/>
          <w:szCs w:val="24"/>
          <w:rtl/>
        </w:rPr>
        <w:t>תה אמורה להרצות בכ</w:t>
      </w:r>
      <w:r w:rsidR="00921326">
        <w:rPr>
          <w:rFonts w:cs="David" w:hint="cs"/>
          <w:sz w:val="24"/>
          <w:szCs w:val="24"/>
          <w:rtl/>
        </w:rPr>
        <w:t>י</w:t>
      </w:r>
      <w:r w:rsidR="00457F3A" w:rsidRPr="00BE6BB0">
        <w:rPr>
          <w:rFonts w:cs="David" w:hint="cs"/>
          <w:sz w:val="24"/>
          <w:szCs w:val="24"/>
          <w:rtl/>
        </w:rPr>
        <w:t>נ</w:t>
      </w:r>
      <w:r w:rsidR="00921326">
        <w:rPr>
          <w:rFonts w:cs="David" w:hint="cs"/>
          <w:sz w:val="24"/>
          <w:szCs w:val="24"/>
          <w:rtl/>
        </w:rPr>
        <w:t>ו</w:t>
      </w:r>
      <w:r w:rsidR="00457F3A" w:rsidRPr="00BE6BB0">
        <w:rPr>
          <w:rFonts w:cs="David" w:hint="cs"/>
          <w:sz w:val="24"/>
          <w:szCs w:val="24"/>
          <w:rtl/>
        </w:rPr>
        <w:t xml:space="preserve">ס בנושא </w:t>
      </w:r>
      <w:r w:rsidR="00457F3A" w:rsidRPr="00BE6BB0">
        <w:rPr>
          <w:rFonts w:cs="David"/>
          <w:sz w:val="24"/>
          <w:szCs w:val="24"/>
        </w:rPr>
        <w:t>Eco Museum</w:t>
      </w:r>
      <w:r w:rsidR="00457F3A" w:rsidRPr="00BE6BB0">
        <w:rPr>
          <w:rFonts w:cs="David" w:hint="cs"/>
          <w:sz w:val="24"/>
          <w:szCs w:val="24"/>
          <w:rtl/>
        </w:rPr>
        <w:t>. בשיחה אינטימית קבלה על מדיניות סתימת הפיות באיראן והוסיפה כי כסף ובצע</w:t>
      </w:r>
      <w:r w:rsidR="001F2B8A">
        <w:rPr>
          <w:rFonts w:cs="David" w:hint="cs"/>
          <w:sz w:val="24"/>
          <w:szCs w:val="24"/>
          <w:rtl/>
        </w:rPr>
        <w:t xml:space="preserve"> כסף הינם אם כל הצרות העולמיות.</w:t>
      </w:r>
    </w:p>
    <w:p w:rsidR="00D722A8" w:rsidRDefault="008B48F3" w:rsidP="00025808">
      <w:pPr>
        <w:bidi/>
        <w:spacing w:before="240" w:after="0" w:line="360" w:lineRule="auto"/>
        <w:jc w:val="both"/>
        <w:rPr>
          <w:rFonts w:cs="David"/>
          <w:sz w:val="24"/>
          <w:szCs w:val="24"/>
          <w:rtl/>
        </w:rPr>
      </w:pPr>
      <w:r>
        <w:rPr>
          <w:rFonts w:cs="David" w:hint="cs"/>
          <w:sz w:val="24"/>
          <w:szCs w:val="24"/>
          <w:rtl/>
        </w:rPr>
        <w:t>ה</w:t>
      </w:r>
      <w:r w:rsidR="00A04F06" w:rsidRPr="00BE6BB0">
        <w:rPr>
          <w:rFonts w:cs="David" w:hint="cs"/>
          <w:sz w:val="24"/>
          <w:szCs w:val="24"/>
          <w:rtl/>
        </w:rPr>
        <w:t>סקיר</w:t>
      </w:r>
      <w:r>
        <w:rPr>
          <w:rFonts w:cs="David" w:hint="cs"/>
          <w:sz w:val="24"/>
          <w:szCs w:val="24"/>
          <w:rtl/>
        </w:rPr>
        <w:t>ה</w:t>
      </w:r>
      <w:r w:rsidR="00A04F06" w:rsidRPr="00BE6BB0">
        <w:rPr>
          <w:rFonts w:cs="David" w:hint="cs"/>
          <w:sz w:val="24"/>
          <w:szCs w:val="24"/>
          <w:rtl/>
        </w:rPr>
        <w:t xml:space="preserve"> </w:t>
      </w:r>
      <w:r w:rsidR="00025808">
        <w:rPr>
          <w:rFonts w:cs="David" w:hint="cs"/>
          <w:sz w:val="24"/>
          <w:szCs w:val="24"/>
          <w:rtl/>
        </w:rPr>
        <w:t>נוגעת</w:t>
      </w:r>
      <w:r w:rsidR="00A04F06" w:rsidRPr="00BE6BB0">
        <w:rPr>
          <w:rFonts w:cs="David" w:hint="cs"/>
          <w:sz w:val="24"/>
          <w:szCs w:val="24"/>
          <w:rtl/>
        </w:rPr>
        <w:t xml:space="preserve"> בתמציתיות </w:t>
      </w:r>
      <w:r w:rsidR="00D722A8">
        <w:rPr>
          <w:rFonts w:cs="David" w:hint="cs"/>
          <w:sz w:val="24"/>
          <w:szCs w:val="24"/>
          <w:rtl/>
        </w:rPr>
        <w:t>בחמישה נושאים</w:t>
      </w:r>
      <w:r w:rsidR="00025808">
        <w:rPr>
          <w:rFonts w:cs="David" w:hint="cs"/>
          <w:sz w:val="24"/>
          <w:szCs w:val="24"/>
          <w:rtl/>
        </w:rPr>
        <w:t xml:space="preserve"> עיקריים</w:t>
      </w:r>
      <w:r w:rsidR="00D722A8">
        <w:rPr>
          <w:rFonts w:cs="David" w:hint="cs"/>
          <w:sz w:val="24"/>
          <w:szCs w:val="24"/>
          <w:rtl/>
        </w:rPr>
        <w:t xml:space="preserve">: הרצאות מפתח, הרצאות במסגרת ועידות </w:t>
      </w:r>
      <w:r w:rsidR="00D722A8">
        <w:rPr>
          <w:rFonts w:cs="David" w:hint="cs"/>
          <w:sz w:val="24"/>
          <w:szCs w:val="24"/>
        </w:rPr>
        <w:t>ICR</w:t>
      </w:r>
      <w:r w:rsidR="00D722A8">
        <w:rPr>
          <w:rFonts w:cs="David" w:hint="cs"/>
          <w:sz w:val="24"/>
          <w:szCs w:val="24"/>
          <w:rtl/>
        </w:rPr>
        <w:t xml:space="preserve">, סיור בבולוניה במסגרת ועידות </w:t>
      </w:r>
      <w:r w:rsidR="00D722A8">
        <w:rPr>
          <w:rFonts w:cs="David" w:hint="cs"/>
          <w:sz w:val="24"/>
          <w:szCs w:val="24"/>
        </w:rPr>
        <w:t>ICR</w:t>
      </w:r>
      <w:r w:rsidR="00921326">
        <w:rPr>
          <w:rFonts w:cs="David" w:hint="cs"/>
          <w:sz w:val="24"/>
          <w:szCs w:val="24"/>
          <w:rtl/>
        </w:rPr>
        <w:t>, מוז</w:t>
      </w:r>
      <w:r w:rsidR="00D722A8">
        <w:rPr>
          <w:rFonts w:cs="David" w:hint="cs"/>
          <w:sz w:val="24"/>
          <w:szCs w:val="24"/>
          <w:rtl/>
        </w:rPr>
        <w:t>אונים ותערוכות נבחרות, אירועים מנהליים וחברתיים.</w:t>
      </w:r>
    </w:p>
    <w:p w:rsidR="00A04F06" w:rsidRPr="00457F3A" w:rsidRDefault="00457F3A" w:rsidP="007D07D7">
      <w:pPr>
        <w:bidi/>
        <w:spacing w:before="360" w:after="0" w:line="360" w:lineRule="auto"/>
        <w:jc w:val="both"/>
        <w:rPr>
          <w:rFonts w:cs="David"/>
          <w:b/>
          <w:bCs/>
          <w:sz w:val="28"/>
          <w:szCs w:val="28"/>
        </w:rPr>
      </w:pPr>
      <w:r w:rsidRPr="00457F3A">
        <w:rPr>
          <w:rFonts w:cs="David" w:hint="cs"/>
          <w:b/>
          <w:bCs/>
          <w:sz w:val="28"/>
          <w:szCs w:val="28"/>
          <w:rtl/>
        </w:rPr>
        <w:lastRenderedPageBreak/>
        <w:t>הרצאות מפתח</w:t>
      </w:r>
      <w:r w:rsidR="009B2C4B">
        <w:rPr>
          <w:rFonts w:cs="David" w:hint="cs"/>
          <w:b/>
          <w:bCs/>
          <w:sz w:val="28"/>
          <w:szCs w:val="28"/>
          <w:rtl/>
        </w:rPr>
        <w:t xml:space="preserve"> </w:t>
      </w:r>
      <w:r w:rsidR="009B2C4B">
        <w:rPr>
          <w:rFonts w:cs="David"/>
          <w:b/>
          <w:bCs/>
          <w:sz w:val="28"/>
          <w:szCs w:val="28"/>
        </w:rPr>
        <w:t>Keynote Speeches</w:t>
      </w:r>
    </w:p>
    <w:p w:rsidR="008C5DDA" w:rsidRDefault="009B2C4B" w:rsidP="009B2C4B">
      <w:pPr>
        <w:pStyle w:val="a5"/>
        <w:numPr>
          <w:ilvl w:val="0"/>
          <w:numId w:val="1"/>
        </w:numPr>
        <w:bidi/>
        <w:spacing w:before="120" w:after="0" w:line="360" w:lineRule="auto"/>
        <w:ind w:left="720"/>
        <w:contextualSpacing w:val="0"/>
        <w:rPr>
          <w:rFonts w:cs="David"/>
          <w:sz w:val="24"/>
          <w:szCs w:val="24"/>
          <w:rtl/>
        </w:rPr>
      </w:pPr>
      <w:r w:rsidRPr="009B2C4B">
        <w:rPr>
          <w:rFonts w:cs="David"/>
          <w:b/>
          <w:bCs/>
          <w:sz w:val="24"/>
          <w:szCs w:val="24"/>
        </w:rPr>
        <w:t>Database</w:t>
      </w:r>
      <w:r w:rsidR="00921326">
        <w:rPr>
          <w:rFonts w:cs="David" w:hint="cs"/>
          <w:b/>
          <w:bCs/>
          <w:sz w:val="24"/>
          <w:szCs w:val="24"/>
          <w:rtl/>
        </w:rPr>
        <w:t xml:space="preserve"> במוז</w:t>
      </w:r>
      <w:r w:rsidRPr="009B2C4B">
        <w:rPr>
          <w:rFonts w:cs="David" w:hint="cs"/>
          <w:b/>
          <w:bCs/>
          <w:sz w:val="24"/>
          <w:szCs w:val="24"/>
          <w:rtl/>
        </w:rPr>
        <w:t>אונים</w:t>
      </w:r>
      <w:r>
        <w:rPr>
          <w:rFonts w:cs="David"/>
          <w:sz w:val="24"/>
          <w:szCs w:val="24"/>
        </w:rPr>
        <w:t xml:space="preserve"> </w:t>
      </w:r>
      <w:r>
        <w:rPr>
          <w:rFonts w:cs="David" w:hint="cs"/>
          <w:sz w:val="24"/>
          <w:szCs w:val="24"/>
          <w:rtl/>
        </w:rPr>
        <w:t xml:space="preserve"> (3.7)</w:t>
      </w:r>
    </w:p>
    <w:p w:rsidR="009B2C4B" w:rsidRDefault="00A04F06" w:rsidP="00921326">
      <w:pPr>
        <w:pStyle w:val="a5"/>
        <w:bidi/>
        <w:spacing w:before="120" w:after="0" w:line="360" w:lineRule="auto"/>
        <w:contextualSpacing w:val="0"/>
        <w:jc w:val="both"/>
        <w:rPr>
          <w:rFonts w:cs="David"/>
          <w:sz w:val="24"/>
          <w:szCs w:val="24"/>
          <w:rtl/>
        </w:rPr>
      </w:pPr>
      <w:r w:rsidRPr="00BE6BB0">
        <w:rPr>
          <w:rFonts w:cs="David" w:hint="cs"/>
          <w:sz w:val="24"/>
          <w:szCs w:val="24"/>
          <w:rtl/>
        </w:rPr>
        <w:t xml:space="preserve">התקיימו </w:t>
      </w:r>
      <w:r w:rsidR="00921326">
        <w:rPr>
          <w:rFonts w:cs="David" w:hint="cs"/>
          <w:sz w:val="24"/>
          <w:szCs w:val="24"/>
          <w:rtl/>
        </w:rPr>
        <w:t>כמה</w:t>
      </w:r>
      <w:r w:rsidRPr="00BE6BB0">
        <w:rPr>
          <w:rFonts w:cs="David" w:hint="cs"/>
          <w:sz w:val="24"/>
          <w:szCs w:val="24"/>
          <w:rtl/>
        </w:rPr>
        <w:t xml:space="preserve"> הרצאות </w:t>
      </w:r>
      <w:r w:rsidR="00672248">
        <w:rPr>
          <w:rFonts w:cs="David" w:hint="cs"/>
          <w:sz w:val="24"/>
          <w:szCs w:val="24"/>
          <w:rtl/>
        </w:rPr>
        <w:t xml:space="preserve">שנגעו </w:t>
      </w:r>
      <w:r w:rsidRPr="00BE6BB0">
        <w:rPr>
          <w:rFonts w:cs="David" w:hint="cs"/>
          <w:sz w:val="24"/>
          <w:szCs w:val="24"/>
          <w:rtl/>
        </w:rPr>
        <w:t>בנושא</w:t>
      </w:r>
      <w:r w:rsidR="00921326">
        <w:rPr>
          <w:rFonts w:cs="David" w:hint="cs"/>
          <w:sz w:val="24"/>
          <w:szCs w:val="24"/>
          <w:rtl/>
        </w:rPr>
        <w:t xml:space="preserve"> בסיסי הנתונים במוז</w:t>
      </w:r>
      <w:r w:rsidR="009B2C4B">
        <w:rPr>
          <w:rFonts w:cs="David" w:hint="cs"/>
          <w:sz w:val="24"/>
          <w:szCs w:val="24"/>
          <w:rtl/>
        </w:rPr>
        <w:t>אונים. תחום בסיסי ורב חשיבות ב</w:t>
      </w:r>
      <w:r w:rsidR="00921326">
        <w:rPr>
          <w:rFonts w:cs="David" w:hint="cs"/>
          <w:sz w:val="24"/>
          <w:szCs w:val="24"/>
          <w:rtl/>
        </w:rPr>
        <w:t>ייחוד</w:t>
      </w:r>
      <w:r w:rsidR="009B2C4B">
        <w:rPr>
          <w:rFonts w:cs="David" w:hint="cs"/>
          <w:sz w:val="24"/>
          <w:szCs w:val="24"/>
          <w:rtl/>
        </w:rPr>
        <w:t xml:space="preserve"> בעת הזו</w:t>
      </w:r>
      <w:r w:rsidR="008B30D4">
        <w:rPr>
          <w:rFonts w:cs="David" w:hint="cs"/>
          <w:sz w:val="24"/>
          <w:szCs w:val="24"/>
          <w:rtl/>
        </w:rPr>
        <w:t>,</w:t>
      </w:r>
      <w:r w:rsidR="009B2C4B">
        <w:rPr>
          <w:rFonts w:cs="David" w:hint="cs"/>
          <w:sz w:val="24"/>
          <w:szCs w:val="24"/>
          <w:rtl/>
        </w:rPr>
        <w:t xml:space="preserve"> </w:t>
      </w:r>
      <w:r w:rsidR="00921326">
        <w:rPr>
          <w:rFonts w:cs="David" w:hint="cs"/>
          <w:sz w:val="24"/>
          <w:szCs w:val="24"/>
          <w:rtl/>
        </w:rPr>
        <w:t>ש</w:t>
      </w:r>
      <w:r w:rsidR="009B2C4B">
        <w:rPr>
          <w:rFonts w:cs="David" w:hint="cs"/>
          <w:sz w:val="24"/>
          <w:szCs w:val="24"/>
          <w:rtl/>
        </w:rPr>
        <w:t xml:space="preserve">בה </w:t>
      </w:r>
      <w:r w:rsidR="00921326">
        <w:rPr>
          <w:rFonts w:cs="David" w:hint="cs"/>
          <w:sz w:val="24"/>
          <w:szCs w:val="24"/>
          <w:rtl/>
        </w:rPr>
        <w:t>אפשר</w:t>
      </w:r>
      <w:r w:rsidR="009B2C4B">
        <w:rPr>
          <w:rFonts w:cs="David" w:hint="cs"/>
          <w:sz w:val="24"/>
          <w:szCs w:val="24"/>
          <w:rtl/>
        </w:rPr>
        <w:t xml:space="preserve"> לעשות שימוש משכיל בנתונים, בידע, בהפקת מידע ובמחקר</w:t>
      </w:r>
      <w:r w:rsidR="00672248">
        <w:rPr>
          <w:rFonts w:cs="David" w:hint="cs"/>
          <w:sz w:val="24"/>
          <w:szCs w:val="24"/>
          <w:rtl/>
        </w:rPr>
        <w:t>, הן בתחום מסוים והן בינתחומי.</w:t>
      </w:r>
      <w:r w:rsidR="008B30D4">
        <w:rPr>
          <w:rFonts w:cs="David" w:hint="cs"/>
          <w:sz w:val="24"/>
          <w:szCs w:val="24"/>
          <w:rtl/>
        </w:rPr>
        <w:t xml:space="preserve"> חובה על האיגודים וההנהלות לשפר בתחום זה, על מנת להיות רלוונטיים בעתיד, ולתמוך בכלים טכנולוגיים בשיפור הנדרש בתחום המורשת.</w:t>
      </w:r>
    </w:p>
    <w:p w:rsidR="007A667C" w:rsidRPr="00BE6BB0" w:rsidRDefault="00A04F06" w:rsidP="009B2C4B">
      <w:pPr>
        <w:pStyle w:val="a5"/>
        <w:bidi/>
        <w:spacing w:before="120" w:after="0" w:line="360" w:lineRule="auto"/>
        <w:contextualSpacing w:val="0"/>
        <w:jc w:val="both"/>
        <w:rPr>
          <w:rFonts w:cs="David"/>
          <w:sz w:val="24"/>
          <w:szCs w:val="24"/>
          <w:rtl/>
        </w:rPr>
      </w:pPr>
      <w:r w:rsidRPr="00BE6BB0">
        <w:rPr>
          <w:rFonts w:cs="David" w:hint="cs"/>
          <w:sz w:val="24"/>
          <w:szCs w:val="24"/>
          <w:rtl/>
        </w:rPr>
        <w:t>למרבה הצער התקיימו ההרצאות</w:t>
      </w:r>
      <w:r w:rsidR="004F1FB9">
        <w:rPr>
          <w:rFonts w:cs="David" w:hint="cs"/>
          <w:sz w:val="24"/>
          <w:szCs w:val="24"/>
          <w:rtl/>
        </w:rPr>
        <w:t xml:space="preserve"> אלו</w:t>
      </w:r>
      <w:r w:rsidR="00921326">
        <w:rPr>
          <w:rFonts w:cs="David" w:hint="cs"/>
          <w:sz w:val="24"/>
          <w:szCs w:val="24"/>
          <w:rtl/>
        </w:rPr>
        <w:t xml:space="preserve"> בפני אולם ריק למח</w:t>
      </w:r>
      <w:r w:rsidRPr="00BE6BB0">
        <w:rPr>
          <w:rFonts w:cs="David" w:hint="cs"/>
          <w:sz w:val="24"/>
          <w:szCs w:val="24"/>
          <w:rtl/>
        </w:rPr>
        <w:t>צה.</w:t>
      </w:r>
    </w:p>
    <w:p w:rsidR="00D96F61" w:rsidRDefault="00921326" w:rsidP="00E81B67">
      <w:pPr>
        <w:pStyle w:val="a5"/>
        <w:numPr>
          <w:ilvl w:val="0"/>
          <w:numId w:val="1"/>
        </w:numPr>
        <w:bidi/>
        <w:spacing w:before="240" w:after="0" w:line="288" w:lineRule="auto"/>
        <w:ind w:left="720"/>
        <w:contextualSpacing w:val="0"/>
        <w:jc w:val="both"/>
        <w:rPr>
          <w:rFonts w:cs="David"/>
          <w:sz w:val="24"/>
          <w:szCs w:val="24"/>
        </w:rPr>
      </w:pPr>
      <w:r>
        <w:rPr>
          <w:rFonts w:cs="David" w:hint="cs"/>
          <w:b/>
          <w:bCs/>
          <w:sz w:val="24"/>
          <w:szCs w:val="24"/>
          <w:rtl/>
        </w:rPr>
        <w:t>חשיבות המוז</w:t>
      </w:r>
      <w:r w:rsidR="00D96F61" w:rsidRPr="00D96F61">
        <w:rPr>
          <w:rFonts w:cs="David" w:hint="cs"/>
          <w:b/>
          <w:bCs/>
          <w:sz w:val="24"/>
          <w:szCs w:val="24"/>
          <w:rtl/>
        </w:rPr>
        <w:t>אונים הקטנים והבינוניים</w:t>
      </w:r>
      <w:r w:rsidR="00FF7BE3">
        <w:rPr>
          <w:rFonts w:cs="David" w:hint="cs"/>
          <w:b/>
          <w:bCs/>
          <w:sz w:val="24"/>
          <w:szCs w:val="24"/>
          <w:rtl/>
        </w:rPr>
        <w:t xml:space="preserve"> /</w:t>
      </w:r>
      <w:r w:rsidR="00E04632" w:rsidRPr="00494394">
        <w:rPr>
          <w:rFonts w:cs="David"/>
          <w:b/>
          <w:bCs/>
          <w:sz w:val="24"/>
          <w:szCs w:val="24"/>
        </w:rPr>
        <w:t xml:space="preserve">  </w:t>
      </w:r>
      <w:r w:rsidR="001E6EFE" w:rsidRPr="00494394">
        <w:rPr>
          <w:rFonts w:cs="David"/>
          <w:b/>
          <w:bCs/>
          <w:sz w:val="24"/>
          <w:szCs w:val="24"/>
        </w:rPr>
        <w:t xml:space="preserve">Galina </w:t>
      </w:r>
      <w:proofErr w:type="spellStart"/>
      <w:r w:rsidR="001E6EFE" w:rsidRPr="00494394">
        <w:rPr>
          <w:rFonts w:cs="David"/>
          <w:b/>
          <w:bCs/>
          <w:sz w:val="24"/>
          <w:szCs w:val="24"/>
        </w:rPr>
        <w:t>Aleksseva</w:t>
      </w:r>
      <w:proofErr w:type="spellEnd"/>
      <w:r w:rsidR="001E6EFE">
        <w:rPr>
          <w:rFonts w:cs="David"/>
          <w:b/>
          <w:bCs/>
          <w:sz w:val="24"/>
          <w:szCs w:val="24"/>
        </w:rPr>
        <w:t xml:space="preserve"> </w:t>
      </w:r>
      <w:r w:rsidR="001E6EFE" w:rsidRPr="004419BA">
        <w:rPr>
          <w:rFonts w:cs="David"/>
          <w:sz w:val="24"/>
          <w:szCs w:val="24"/>
        </w:rPr>
        <w:t>/</w:t>
      </w:r>
      <w:r w:rsidR="001E6EFE" w:rsidRPr="00494394">
        <w:rPr>
          <w:rFonts w:cs="David"/>
          <w:b/>
          <w:bCs/>
          <w:sz w:val="24"/>
          <w:szCs w:val="24"/>
        </w:rPr>
        <w:t xml:space="preserve"> </w:t>
      </w:r>
      <w:r w:rsidR="00E04632" w:rsidRPr="00494394">
        <w:rPr>
          <w:rFonts w:cs="David"/>
          <w:b/>
          <w:bCs/>
          <w:sz w:val="24"/>
          <w:szCs w:val="24"/>
        </w:rPr>
        <w:t>Chair of I</w:t>
      </w:r>
      <w:r w:rsidR="00E81B67">
        <w:rPr>
          <w:rFonts w:cs="David"/>
          <w:b/>
          <w:bCs/>
          <w:sz w:val="24"/>
          <w:szCs w:val="24"/>
        </w:rPr>
        <w:t>CLM</w:t>
      </w:r>
      <w:r w:rsidR="00E04632" w:rsidRPr="00494394">
        <w:rPr>
          <w:rFonts w:cs="David"/>
          <w:b/>
          <w:bCs/>
          <w:sz w:val="24"/>
          <w:szCs w:val="24"/>
        </w:rPr>
        <w:t xml:space="preserve"> Literary Museums / R</w:t>
      </w:r>
      <w:r w:rsidR="003B09A2">
        <w:rPr>
          <w:rFonts w:cs="David"/>
          <w:b/>
          <w:bCs/>
          <w:sz w:val="24"/>
          <w:szCs w:val="24"/>
        </w:rPr>
        <w:t>u</w:t>
      </w:r>
      <w:r w:rsidR="00E04632" w:rsidRPr="00494394">
        <w:rPr>
          <w:rFonts w:cs="David"/>
          <w:b/>
          <w:bCs/>
          <w:sz w:val="24"/>
          <w:szCs w:val="24"/>
        </w:rPr>
        <w:t>ssia</w:t>
      </w:r>
      <w:r w:rsidR="00E04632">
        <w:rPr>
          <w:rFonts w:cs="David" w:hint="cs"/>
          <w:sz w:val="24"/>
          <w:szCs w:val="24"/>
          <w:rtl/>
        </w:rPr>
        <w:t xml:space="preserve"> </w:t>
      </w:r>
      <w:r w:rsidR="00337C51">
        <w:rPr>
          <w:rFonts w:cs="David" w:hint="cs"/>
          <w:sz w:val="24"/>
          <w:szCs w:val="24"/>
          <w:rtl/>
        </w:rPr>
        <w:t xml:space="preserve"> (4.7)</w:t>
      </w:r>
    </w:p>
    <w:p w:rsidR="00C32535" w:rsidRDefault="00E81B67" w:rsidP="00957431">
      <w:pPr>
        <w:pStyle w:val="a5"/>
        <w:bidi/>
        <w:spacing w:before="120" w:after="0" w:line="360" w:lineRule="auto"/>
        <w:contextualSpacing w:val="0"/>
        <w:jc w:val="both"/>
        <w:rPr>
          <w:rFonts w:cs="David"/>
          <w:sz w:val="24"/>
          <w:szCs w:val="24"/>
          <w:rtl/>
        </w:rPr>
      </w:pPr>
      <w:r>
        <w:rPr>
          <w:rFonts w:cs="David" w:hint="cs"/>
          <w:sz w:val="24"/>
          <w:szCs w:val="24"/>
          <w:rtl/>
        </w:rPr>
        <w:t>במוז</w:t>
      </w:r>
      <w:r w:rsidR="00E04632">
        <w:rPr>
          <w:rFonts w:cs="David" w:hint="cs"/>
          <w:sz w:val="24"/>
          <w:szCs w:val="24"/>
          <w:rtl/>
        </w:rPr>
        <w:t xml:space="preserve">און מוצגים חפצים הקשורים לגיבורי נובלות רוסיות, למשל: טולסטוי. </w:t>
      </w:r>
    </w:p>
    <w:p w:rsidR="00BE6BB0" w:rsidRDefault="00E81B67" w:rsidP="00E81B67">
      <w:pPr>
        <w:pStyle w:val="a5"/>
        <w:bidi/>
        <w:spacing w:before="120" w:after="0" w:line="360" w:lineRule="auto"/>
        <w:contextualSpacing w:val="0"/>
        <w:jc w:val="both"/>
        <w:rPr>
          <w:rFonts w:cs="David"/>
          <w:sz w:val="24"/>
          <w:szCs w:val="24"/>
          <w:rtl/>
        </w:rPr>
      </w:pPr>
      <w:r>
        <w:rPr>
          <w:rFonts w:cs="David" w:hint="cs"/>
          <w:sz w:val="24"/>
          <w:szCs w:val="24"/>
          <w:rtl/>
        </w:rPr>
        <w:t>הרציו שבתצוגות מוז</w:t>
      </w:r>
      <w:r w:rsidR="00E04632">
        <w:rPr>
          <w:rFonts w:cs="David" w:hint="cs"/>
          <w:sz w:val="24"/>
          <w:szCs w:val="24"/>
          <w:rtl/>
        </w:rPr>
        <w:t xml:space="preserve">און זה </w:t>
      </w:r>
      <w:r>
        <w:rPr>
          <w:rFonts w:cs="David" w:hint="cs"/>
          <w:sz w:val="24"/>
          <w:szCs w:val="24"/>
          <w:rtl/>
        </w:rPr>
        <w:t>ה</w:t>
      </w:r>
      <w:r w:rsidR="00E04632">
        <w:rPr>
          <w:rFonts w:cs="David" w:hint="cs"/>
          <w:sz w:val="24"/>
          <w:szCs w:val="24"/>
          <w:rtl/>
        </w:rPr>
        <w:t>ו</w:t>
      </w:r>
      <w:r>
        <w:rPr>
          <w:rFonts w:cs="David" w:hint="cs"/>
          <w:sz w:val="24"/>
          <w:szCs w:val="24"/>
          <w:rtl/>
        </w:rPr>
        <w:t>א</w:t>
      </w:r>
      <w:r w:rsidR="00E04632">
        <w:rPr>
          <w:rFonts w:cs="David" w:hint="cs"/>
          <w:sz w:val="24"/>
          <w:szCs w:val="24"/>
          <w:rtl/>
        </w:rPr>
        <w:t xml:space="preserve"> לקרב את הדור הצעיר לימים שחלפו ולהנגיש להם את מורשת הסופרים הגדולים של האומה.</w:t>
      </w:r>
    </w:p>
    <w:p w:rsidR="00C12C51" w:rsidRDefault="00E81B67" w:rsidP="00C32535">
      <w:pPr>
        <w:pStyle w:val="a5"/>
        <w:bidi/>
        <w:spacing w:before="120" w:after="0" w:line="360" w:lineRule="auto"/>
        <w:contextualSpacing w:val="0"/>
        <w:jc w:val="both"/>
        <w:rPr>
          <w:rFonts w:cs="David"/>
          <w:sz w:val="24"/>
          <w:szCs w:val="24"/>
        </w:rPr>
      </w:pPr>
      <w:r>
        <w:rPr>
          <w:rFonts w:cs="David" w:hint="cs"/>
          <w:sz w:val="24"/>
          <w:szCs w:val="24"/>
          <w:rtl/>
        </w:rPr>
        <w:t>לדעת המרצה: מוז</w:t>
      </w:r>
      <w:r w:rsidR="00D96F61">
        <w:rPr>
          <w:rFonts w:cs="David" w:hint="cs"/>
          <w:sz w:val="24"/>
          <w:szCs w:val="24"/>
          <w:rtl/>
        </w:rPr>
        <w:t xml:space="preserve">אונים קטנים "מדברים" </w:t>
      </w:r>
      <w:r w:rsidR="00D96F61" w:rsidRPr="00D96F61">
        <w:rPr>
          <w:rFonts w:cs="David" w:hint="cs"/>
          <w:sz w:val="24"/>
          <w:szCs w:val="24"/>
          <w:u w:val="single"/>
          <w:rtl/>
        </w:rPr>
        <w:t>על</w:t>
      </w:r>
      <w:r w:rsidR="00D96F61">
        <w:rPr>
          <w:rFonts w:cs="David" w:hint="cs"/>
          <w:sz w:val="24"/>
          <w:szCs w:val="24"/>
          <w:rtl/>
        </w:rPr>
        <w:t xml:space="preserve"> ו</w:t>
      </w:r>
      <w:r w:rsidR="00D96F61" w:rsidRPr="00D96F61">
        <w:rPr>
          <w:rFonts w:cs="David" w:hint="cs"/>
          <w:sz w:val="24"/>
          <w:szCs w:val="24"/>
          <w:u w:val="single"/>
          <w:rtl/>
        </w:rPr>
        <w:t>אל</w:t>
      </w:r>
      <w:r>
        <w:rPr>
          <w:rFonts w:cs="David" w:hint="cs"/>
          <w:sz w:val="24"/>
          <w:szCs w:val="24"/>
          <w:rtl/>
        </w:rPr>
        <w:t xml:space="preserve"> האזרח, לעומת מוז</w:t>
      </w:r>
      <w:r w:rsidR="00D96F61">
        <w:rPr>
          <w:rFonts w:cs="David" w:hint="cs"/>
          <w:sz w:val="24"/>
          <w:szCs w:val="24"/>
          <w:rtl/>
        </w:rPr>
        <w:t xml:space="preserve">אונים גדולים "המדברים" </w:t>
      </w:r>
      <w:r w:rsidR="00D96F61" w:rsidRPr="00D96F61">
        <w:rPr>
          <w:rFonts w:cs="David" w:hint="cs"/>
          <w:sz w:val="24"/>
          <w:szCs w:val="24"/>
          <w:u w:val="single"/>
          <w:rtl/>
        </w:rPr>
        <w:t>על</w:t>
      </w:r>
      <w:r w:rsidR="00D96F61">
        <w:rPr>
          <w:rFonts w:cs="David" w:hint="cs"/>
          <w:sz w:val="24"/>
          <w:szCs w:val="24"/>
          <w:rtl/>
        </w:rPr>
        <w:t xml:space="preserve"> ו</w:t>
      </w:r>
      <w:r w:rsidR="00D96F61" w:rsidRPr="00D96F61">
        <w:rPr>
          <w:rFonts w:cs="David" w:hint="cs"/>
          <w:sz w:val="24"/>
          <w:szCs w:val="24"/>
          <w:u w:val="single"/>
          <w:rtl/>
        </w:rPr>
        <w:t>עם</w:t>
      </w:r>
      <w:r w:rsidR="00D96F61">
        <w:rPr>
          <w:rFonts w:cs="David" w:hint="cs"/>
          <w:sz w:val="24"/>
          <w:szCs w:val="24"/>
          <w:rtl/>
        </w:rPr>
        <w:t xml:space="preserve"> ה</w:t>
      </w:r>
      <w:r w:rsidR="00C32535">
        <w:rPr>
          <w:rFonts w:cs="David" w:hint="cs"/>
          <w:sz w:val="24"/>
          <w:szCs w:val="24"/>
          <w:rtl/>
        </w:rPr>
        <w:t>אזרח</w:t>
      </w:r>
      <w:r>
        <w:rPr>
          <w:rFonts w:cs="David" w:hint="cs"/>
          <w:sz w:val="24"/>
          <w:szCs w:val="24"/>
          <w:rtl/>
        </w:rPr>
        <w:t>. מוז</w:t>
      </w:r>
      <w:r w:rsidR="00D96F61">
        <w:rPr>
          <w:rFonts w:cs="David" w:hint="cs"/>
          <w:sz w:val="24"/>
          <w:szCs w:val="24"/>
          <w:rtl/>
        </w:rPr>
        <w:t>אונים קטנים "מדברים" לאינדיבידואל בשפתו.</w:t>
      </w:r>
      <w:r>
        <w:rPr>
          <w:rFonts w:cs="David" w:hint="cs"/>
          <w:sz w:val="24"/>
          <w:szCs w:val="24"/>
          <w:rtl/>
        </w:rPr>
        <w:t xml:space="preserve"> רבים מהמבקרים פוחדים לפקוד מוז</w:t>
      </w:r>
      <w:r w:rsidR="00D96F61">
        <w:rPr>
          <w:rFonts w:cs="David" w:hint="cs"/>
          <w:sz w:val="24"/>
          <w:szCs w:val="24"/>
          <w:rtl/>
        </w:rPr>
        <w:t xml:space="preserve">אונים גדולים, עם אוספים חשובים, משום שאלו מזכירים להם את הממשלה (יש לזכור כי המרצה מרוסיה). </w:t>
      </w:r>
    </w:p>
    <w:p w:rsidR="00981BF2" w:rsidRPr="00C12C51" w:rsidRDefault="00981BF2" w:rsidP="00981BF2">
      <w:pPr>
        <w:pStyle w:val="a5"/>
        <w:bidi/>
        <w:spacing w:before="120" w:after="0" w:line="360" w:lineRule="auto"/>
        <w:contextualSpacing w:val="0"/>
        <w:jc w:val="both"/>
        <w:rPr>
          <w:rFonts w:cs="David"/>
          <w:sz w:val="24"/>
          <w:szCs w:val="24"/>
          <w:rtl/>
        </w:rPr>
      </w:pPr>
      <w:r>
        <w:rPr>
          <w:rFonts w:cs="David" w:hint="cs"/>
          <w:sz w:val="24"/>
          <w:szCs w:val="24"/>
          <w:rtl/>
        </w:rPr>
        <w:t>בהרצאה שולב סרט.</w:t>
      </w:r>
    </w:p>
    <w:p w:rsidR="00E04632" w:rsidRDefault="00E81B67" w:rsidP="004419BA">
      <w:pPr>
        <w:pStyle w:val="a5"/>
        <w:numPr>
          <w:ilvl w:val="0"/>
          <w:numId w:val="1"/>
        </w:numPr>
        <w:bidi/>
        <w:spacing w:before="240" w:after="0" w:line="360" w:lineRule="auto"/>
        <w:ind w:left="720"/>
        <w:contextualSpacing w:val="0"/>
        <w:jc w:val="both"/>
        <w:rPr>
          <w:rFonts w:cs="David"/>
          <w:sz w:val="24"/>
          <w:szCs w:val="24"/>
        </w:rPr>
      </w:pPr>
      <w:r>
        <w:rPr>
          <w:rFonts w:cs="David" w:hint="cs"/>
          <w:b/>
          <w:bCs/>
          <w:sz w:val="24"/>
          <w:szCs w:val="24"/>
          <w:rtl/>
        </w:rPr>
        <w:t>למי מיועד מוז</w:t>
      </w:r>
      <w:r w:rsidR="00C12C51" w:rsidRPr="00494394">
        <w:rPr>
          <w:rFonts w:cs="David" w:hint="cs"/>
          <w:b/>
          <w:bCs/>
          <w:sz w:val="24"/>
          <w:szCs w:val="24"/>
          <w:rtl/>
        </w:rPr>
        <w:t>און</w:t>
      </w:r>
      <w:r w:rsidR="004419BA">
        <w:rPr>
          <w:rFonts w:cs="David" w:hint="cs"/>
          <w:b/>
          <w:bCs/>
          <w:sz w:val="24"/>
          <w:szCs w:val="24"/>
          <w:rtl/>
        </w:rPr>
        <w:t xml:space="preserve">?  / </w:t>
      </w:r>
      <w:r w:rsidR="004419BA" w:rsidRPr="004419BA">
        <w:rPr>
          <w:rFonts w:cs="David"/>
          <w:b/>
          <w:bCs/>
          <w:sz w:val="24"/>
          <w:szCs w:val="24"/>
        </w:rPr>
        <w:t xml:space="preserve"> </w:t>
      </w:r>
      <w:r w:rsidR="004419BA" w:rsidRPr="007939D2">
        <w:rPr>
          <w:rFonts w:cs="David"/>
          <w:b/>
          <w:bCs/>
          <w:sz w:val="24"/>
          <w:szCs w:val="24"/>
        </w:rPr>
        <w:t>Turkey</w:t>
      </w:r>
      <w:r w:rsidR="00FD2C0D">
        <w:rPr>
          <w:rFonts w:cs="David" w:hint="cs"/>
          <w:sz w:val="24"/>
          <w:szCs w:val="24"/>
          <w:rtl/>
        </w:rPr>
        <w:t xml:space="preserve"> </w:t>
      </w:r>
      <w:r w:rsidR="00FA5FC0">
        <w:rPr>
          <w:rFonts w:cs="David" w:hint="cs"/>
          <w:sz w:val="24"/>
          <w:szCs w:val="24"/>
          <w:rtl/>
        </w:rPr>
        <w:t>/</w:t>
      </w:r>
      <w:r w:rsidR="00C12C51">
        <w:rPr>
          <w:rFonts w:cs="David" w:hint="cs"/>
          <w:sz w:val="24"/>
          <w:szCs w:val="24"/>
          <w:rtl/>
        </w:rPr>
        <w:t xml:space="preserve"> </w:t>
      </w:r>
      <w:r w:rsidR="00C12C51" w:rsidRPr="00494394">
        <w:rPr>
          <w:rFonts w:cs="David"/>
          <w:b/>
          <w:bCs/>
          <w:sz w:val="24"/>
          <w:szCs w:val="24"/>
        </w:rPr>
        <w:t xml:space="preserve">Prof’ </w:t>
      </w:r>
      <w:proofErr w:type="spellStart"/>
      <w:r w:rsidR="00C12C51" w:rsidRPr="00494394">
        <w:rPr>
          <w:rFonts w:cs="David"/>
          <w:b/>
          <w:bCs/>
          <w:sz w:val="24"/>
          <w:szCs w:val="24"/>
        </w:rPr>
        <w:t>Orham</w:t>
      </w:r>
      <w:proofErr w:type="spellEnd"/>
      <w:r w:rsidR="00C12C51" w:rsidRPr="00494394">
        <w:rPr>
          <w:rFonts w:cs="David"/>
          <w:b/>
          <w:bCs/>
          <w:sz w:val="24"/>
          <w:szCs w:val="24"/>
        </w:rPr>
        <w:t xml:space="preserve"> </w:t>
      </w:r>
      <w:proofErr w:type="spellStart"/>
      <w:r w:rsidR="00C12C51" w:rsidRPr="00494394">
        <w:rPr>
          <w:rFonts w:cs="David"/>
          <w:b/>
          <w:bCs/>
          <w:sz w:val="24"/>
          <w:szCs w:val="24"/>
        </w:rPr>
        <w:t>Pamuk</w:t>
      </w:r>
      <w:proofErr w:type="spellEnd"/>
      <w:r w:rsidR="00FA5FC0">
        <w:rPr>
          <w:rFonts w:cs="David" w:hint="cs"/>
          <w:sz w:val="24"/>
          <w:szCs w:val="24"/>
          <w:rtl/>
        </w:rPr>
        <w:t xml:space="preserve"> </w:t>
      </w:r>
      <w:r w:rsidR="00622CF6">
        <w:rPr>
          <w:rFonts w:cs="David"/>
          <w:sz w:val="24"/>
          <w:szCs w:val="24"/>
        </w:rPr>
        <w:t xml:space="preserve"> </w:t>
      </w:r>
      <w:r w:rsidR="00C12C51">
        <w:rPr>
          <w:rFonts w:cs="David" w:hint="cs"/>
          <w:sz w:val="24"/>
          <w:szCs w:val="24"/>
          <w:rtl/>
        </w:rPr>
        <w:t xml:space="preserve"> </w:t>
      </w:r>
      <w:r w:rsidR="00337C51">
        <w:rPr>
          <w:rFonts w:cs="David" w:hint="cs"/>
          <w:sz w:val="24"/>
          <w:szCs w:val="24"/>
          <w:rtl/>
        </w:rPr>
        <w:t xml:space="preserve"> (4.7)</w:t>
      </w:r>
    </w:p>
    <w:p w:rsidR="00494394" w:rsidRDefault="00317166" w:rsidP="00317166">
      <w:pPr>
        <w:pStyle w:val="a5"/>
        <w:bidi/>
        <w:spacing w:before="120" w:after="0" w:line="360" w:lineRule="auto"/>
        <w:contextualSpacing w:val="0"/>
        <w:jc w:val="both"/>
        <w:rPr>
          <w:rFonts w:cs="David"/>
          <w:sz w:val="24"/>
          <w:szCs w:val="24"/>
          <w:rtl/>
        </w:rPr>
      </w:pPr>
      <w:r>
        <w:rPr>
          <w:rFonts w:cs="David" w:hint="cs"/>
          <w:sz w:val="24"/>
          <w:szCs w:val="24"/>
          <w:rtl/>
        </w:rPr>
        <w:t>המרצה, סופר ידוע</w:t>
      </w:r>
      <w:r w:rsidR="00DA451B">
        <w:rPr>
          <w:rFonts w:cs="David" w:hint="cs"/>
          <w:sz w:val="24"/>
          <w:szCs w:val="24"/>
          <w:rtl/>
        </w:rPr>
        <w:t>,</w:t>
      </w:r>
      <w:r w:rsidR="00D73CD7">
        <w:rPr>
          <w:rFonts w:cs="David"/>
          <w:sz w:val="24"/>
          <w:szCs w:val="24"/>
        </w:rPr>
        <w:t xml:space="preserve"> </w:t>
      </w:r>
      <w:r w:rsidR="00D73CD7">
        <w:rPr>
          <w:rFonts w:cs="David" w:hint="cs"/>
          <w:sz w:val="24"/>
          <w:szCs w:val="24"/>
          <w:rtl/>
        </w:rPr>
        <w:t xml:space="preserve"> חתן פרס נובל</w:t>
      </w:r>
      <w:r>
        <w:rPr>
          <w:rFonts w:cs="David" w:hint="cs"/>
          <w:sz w:val="24"/>
          <w:szCs w:val="24"/>
          <w:rtl/>
        </w:rPr>
        <w:t xml:space="preserve">, ציין </w:t>
      </w:r>
      <w:r w:rsidR="00E81B67">
        <w:rPr>
          <w:rFonts w:cs="David" w:hint="cs"/>
          <w:sz w:val="24"/>
          <w:szCs w:val="24"/>
          <w:rtl/>
        </w:rPr>
        <w:t>בדבריו את החשיבות בבניית מוז</w:t>
      </w:r>
      <w:r w:rsidR="00494394">
        <w:rPr>
          <w:rFonts w:cs="David" w:hint="cs"/>
          <w:sz w:val="24"/>
          <w:szCs w:val="24"/>
          <w:rtl/>
        </w:rPr>
        <w:t xml:space="preserve">אונים מרכזיים באסיה, עם </w:t>
      </w:r>
      <w:r w:rsidR="00E81B67">
        <w:rPr>
          <w:rFonts w:cs="David" w:hint="cs"/>
          <w:sz w:val="24"/>
          <w:szCs w:val="24"/>
          <w:rtl/>
        </w:rPr>
        <w:t>זאת סייג זאת כי יש מקום גם למוז</w:t>
      </w:r>
      <w:r w:rsidR="00494394">
        <w:rPr>
          <w:rFonts w:cs="David" w:hint="cs"/>
          <w:sz w:val="24"/>
          <w:szCs w:val="24"/>
          <w:rtl/>
        </w:rPr>
        <w:t>אונים קטנים ובינוניים</w:t>
      </w:r>
      <w:r>
        <w:rPr>
          <w:rFonts w:cs="David" w:hint="cs"/>
          <w:sz w:val="24"/>
          <w:szCs w:val="24"/>
          <w:rtl/>
        </w:rPr>
        <w:t>.</w:t>
      </w:r>
    </w:p>
    <w:p w:rsidR="00494394" w:rsidRDefault="00E81B67" w:rsidP="00E81B67">
      <w:pPr>
        <w:pStyle w:val="a5"/>
        <w:bidi/>
        <w:spacing w:before="120" w:after="0" w:line="360" w:lineRule="auto"/>
        <w:contextualSpacing w:val="0"/>
        <w:jc w:val="both"/>
        <w:rPr>
          <w:rFonts w:cs="David"/>
          <w:sz w:val="24"/>
          <w:szCs w:val="24"/>
          <w:rtl/>
        </w:rPr>
      </w:pPr>
      <w:r>
        <w:rPr>
          <w:rFonts w:cs="David" w:hint="cs"/>
          <w:sz w:val="24"/>
          <w:szCs w:val="24"/>
          <w:rtl/>
        </w:rPr>
        <w:t>המוז</w:t>
      </w:r>
      <w:r w:rsidR="00494394">
        <w:rPr>
          <w:rFonts w:cs="David" w:hint="cs"/>
          <w:sz w:val="24"/>
          <w:szCs w:val="24"/>
          <w:rtl/>
        </w:rPr>
        <w:t xml:space="preserve">און </w:t>
      </w:r>
      <w:r>
        <w:rPr>
          <w:rFonts w:cs="David" w:hint="cs"/>
          <w:sz w:val="24"/>
          <w:szCs w:val="24"/>
          <w:rtl/>
        </w:rPr>
        <w:t>ש</w:t>
      </w:r>
      <w:r w:rsidR="009365B5">
        <w:rPr>
          <w:rFonts w:cs="David" w:hint="cs"/>
          <w:sz w:val="24"/>
          <w:szCs w:val="24"/>
          <w:rtl/>
        </w:rPr>
        <w:t>הציג,</w:t>
      </w:r>
      <w:r w:rsidR="00494394">
        <w:rPr>
          <w:rFonts w:cs="David" w:hint="cs"/>
          <w:sz w:val="24"/>
          <w:szCs w:val="24"/>
          <w:rtl/>
        </w:rPr>
        <w:t xml:space="preserve"> </w:t>
      </w:r>
      <w:r>
        <w:rPr>
          <w:rFonts w:cs="David" w:hint="cs"/>
          <w:sz w:val="24"/>
          <w:szCs w:val="24"/>
          <w:rtl/>
        </w:rPr>
        <w:t>"מוז</w:t>
      </w:r>
      <w:r w:rsidR="00317166">
        <w:rPr>
          <w:rFonts w:cs="David" w:hint="cs"/>
          <w:sz w:val="24"/>
          <w:szCs w:val="24"/>
          <w:rtl/>
        </w:rPr>
        <w:t>און התמימות" (</w:t>
      </w:r>
      <w:r w:rsidR="009365B5">
        <w:rPr>
          <w:rFonts w:cs="David" w:hint="cs"/>
          <w:sz w:val="24"/>
          <w:szCs w:val="24"/>
          <w:rtl/>
        </w:rPr>
        <w:t>עליו</w:t>
      </w:r>
      <w:r w:rsidR="00317166">
        <w:rPr>
          <w:rFonts w:cs="David" w:hint="cs"/>
          <w:sz w:val="24"/>
          <w:szCs w:val="24"/>
          <w:rtl/>
        </w:rPr>
        <w:t xml:space="preserve"> כתב ספר בשם זה)</w:t>
      </w:r>
      <w:r w:rsidR="009365B5">
        <w:rPr>
          <w:rFonts w:cs="David" w:hint="cs"/>
          <w:sz w:val="24"/>
          <w:szCs w:val="24"/>
          <w:rtl/>
        </w:rPr>
        <w:t>,</w:t>
      </w:r>
      <w:r w:rsidR="00317166">
        <w:rPr>
          <w:rFonts w:cs="David" w:hint="cs"/>
          <w:sz w:val="24"/>
          <w:szCs w:val="24"/>
          <w:rtl/>
        </w:rPr>
        <w:t xml:space="preserve"> </w:t>
      </w:r>
      <w:r w:rsidR="00494394">
        <w:rPr>
          <w:rFonts w:cs="David" w:hint="cs"/>
          <w:sz w:val="24"/>
          <w:szCs w:val="24"/>
          <w:rtl/>
        </w:rPr>
        <w:t>עוסק באתנוגרפיה של העיר איסטנבול ובאזורים הסובבים אותה.</w:t>
      </w:r>
    </w:p>
    <w:p w:rsidR="00494394" w:rsidRDefault="00494394" w:rsidP="00E81B67">
      <w:pPr>
        <w:pStyle w:val="a5"/>
        <w:bidi/>
        <w:spacing w:before="120" w:after="0" w:line="360" w:lineRule="auto"/>
        <w:contextualSpacing w:val="0"/>
        <w:jc w:val="both"/>
        <w:rPr>
          <w:rFonts w:cs="David"/>
          <w:sz w:val="24"/>
          <w:szCs w:val="24"/>
          <w:rtl/>
        </w:rPr>
      </w:pPr>
      <w:r>
        <w:rPr>
          <w:rFonts w:cs="David" w:hint="cs"/>
          <w:sz w:val="24"/>
          <w:szCs w:val="24"/>
          <w:rtl/>
        </w:rPr>
        <w:t xml:space="preserve">בתצוגת הפריטים האתנוגרפיים והמסורתיים </w:t>
      </w:r>
      <w:r w:rsidR="00E81B67">
        <w:rPr>
          <w:rFonts w:cs="David" w:hint="cs"/>
          <w:sz w:val="24"/>
          <w:szCs w:val="24"/>
          <w:rtl/>
        </w:rPr>
        <w:t>ש</w:t>
      </w:r>
      <w:r w:rsidR="009365B5">
        <w:rPr>
          <w:rFonts w:cs="David" w:hint="cs"/>
          <w:sz w:val="24"/>
          <w:szCs w:val="24"/>
          <w:rtl/>
        </w:rPr>
        <w:t xml:space="preserve">אסף מתושבי איסטנבול וסביבותיה, </w:t>
      </w:r>
      <w:r>
        <w:rPr>
          <w:rFonts w:cs="David" w:hint="cs"/>
          <w:sz w:val="24"/>
          <w:szCs w:val="24"/>
          <w:rtl/>
        </w:rPr>
        <w:t xml:space="preserve">באים לביטוי המשברים </w:t>
      </w:r>
      <w:r w:rsidR="00FF7BE3">
        <w:rPr>
          <w:rFonts w:cs="David" w:hint="cs"/>
          <w:sz w:val="24"/>
          <w:szCs w:val="24"/>
          <w:rtl/>
        </w:rPr>
        <w:t>החברתיים, שעברו על בעלי המוצגים</w:t>
      </w:r>
      <w:r>
        <w:rPr>
          <w:rFonts w:cs="David" w:hint="cs"/>
          <w:sz w:val="24"/>
          <w:szCs w:val="24"/>
          <w:rtl/>
        </w:rPr>
        <w:t xml:space="preserve"> </w:t>
      </w:r>
      <w:r w:rsidR="00622CF6">
        <w:rPr>
          <w:rFonts w:cs="David" w:hint="cs"/>
          <w:sz w:val="24"/>
          <w:szCs w:val="24"/>
          <w:rtl/>
        </w:rPr>
        <w:t>ו</w:t>
      </w:r>
      <w:r>
        <w:rPr>
          <w:rFonts w:cs="David" w:hint="cs"/>
          <w:sz w:val="24"/>
          <w:szCs w:val="24"/>
          <w:rtl/>
        </w:rPr>
        <w:t xml:space="preserve">מגביר את העניין </w:t>
      </w:r>
      <w:r w:rsidR="00622CF6">
        <w:rPr>
          <w:rFonts w:cs="David" w:hint="cs"/>
          <w:sz w:val="24"/>
          <w:szCs w:val="24"/>
          <w:rtl/>
        </w:rPr>
        <w:t>בנושאים המוצגים</w:t>
      </w:r>
      <w:r>
        <w:rPr>
          <w:rFonts w:cs="David" w:hint="cs"/>
          <w:sz w:val="24"/>
          <w:szCs w:val="24"/>
          <w:rtl/>
        </w:rPr>
        <w:t>.</w:t>
      </w:r>
    </w:p>
    <w:p w:rsidR="00317166" w:rsidRDefault="00622CF6" w:rsidP="00317166">
      <w:pPr>
        <w:pStyle w:val="a5"/>
        <w:bidi/>
        <w:spacing w:before="120" w:after="0" w:line="360" w:lineRule="auto"/>
        <w:contextualSpacing w:val="0"/>
        <w:jc w:val="both"/>
        <w:rPr>
          <w:rFonts w:cs="David"/>
          <w:sz w:val="24"/>
          <w:szCs w:val="24"/>
          <w:rtl/>
        </w:rPr>
      </w:pPr>
      <w:r>
        <w:rPr>
          <w:rFonts w:cs="David" w:hint="cs"/>
          <w:sz w:val="24"/>
          <w:szCs w:val="24"/>
          <w:rtl/>
        </w:rPr>
        <w:t xml:space="preserve">המרצה </w:t>
      </w:r>
      <w:r w:rsidR="00E81B67">
        <w:rPr>
          <w:rFonts w:cs="David" w:hint="cs"/>
          <w:sz w:val="24"/>
          <w:szCs w:val="24"/>
          <w:rtl/>
        </w:rPr>
        <w:t>הדגיש את הצורך בעדכון של המוזאונים</w:t>
      </w:r>
      <w:r w:rsidR="00317166">
        <w:rPr>
          <w:rFonts w:cs="David" w:hint="cs"/>
          <w:sz w:val="24"/>
          <w:szCs w:val="24"/>
          <w:rtl/>
        </w:rPr>
        <w:t xml:space="preserve"> והתאמתם לעידן הנוכחי והבאים.</w:t>
      </w:r>
    </w:p>
    <w:p w:rsidR="00957431" w:rsidRPr="00E04632" w:rsidRDefault="00957431" w:rsidP="00957431">
      <w:pPr>
        <w:pStyle w:val="a5"/>
        <w:bidi/>
        <w:spacing w:before="120" w:after="0" w:line="360" w:lineRule="auto"/>
        <w:contextualSpacing w:val="0"/>
        <w:jc w:val="both"/>
        <w:rPr>
          <w:rFonts w:cs="David"/>
          <w:sz w:val="24"/>
          <w:szCs w:val="24"/>
        </w:rPr>
      </w:pPr>
      <w:r>
        <w:rPr>
          <w:rFonts w:cs="David" w:hint="cs"/>
          <w:sz w:val="24"/>
          <w:szCs w:val="24"/>
          <w:rtl/>
        </w:rPr>
        <w:t>ההרצאה לוותה בסרט, בין השאר, בקולו ובתמונתו של המרצה.</w:t>
      </w:r>
    </w:p>
    <w:p w:rsidR="00494394" w:rsidRDefault="00494394" w:rsidP="00231DAE">
      <w:pPr>
        <w:pStyle w:val="a5"/>
        <w:bidi/>
        <w:spacing w:before="120" w:after="0" w:line="360" w:lineRule="auto"/>
        <w:contextualSpacing w:val="0"/>
        <w:jc w:val="both"/>
        <w:rPr>
          <w:rFonts w:cs="David"/>
          <w:sz w:val="24"/>
          <w:szCs w:val="24"/>
          <w:rtl/>
        </w:rPr>
      </w:pPr>
      <w:r>
        <w:rPr>
          <w:rFonts w:cs="David" w:hint="cs"/>
          <w:sz w:val="24"/>
          <w:szCs w:val="24"/>
          <w:rtl/>
        </w:rPr>
        <w:t>המרצה ציין כי הפיגועים באיסטנבול</w:t>
      </w:r>
      <w:r w:rsidR="00E81B67">
        <w:rPr>
          <w:rFonts w:cs="David" w:hint="cs"/>
          <w:sz w:val="24"/>
          <w:szCs w:val="24"/>
          <w:rtl/>
        </w:rPr>
        <w:t xml:space="preserve"> הפחיתו את הביקורים במוז</w:t>
      </w:r>
      <w:r w:rsidR="00957431">
        <w:rPr>
          <w:rFonts w:cs="David" w:hint="cs"/>
          <w:sz w:val="24"/>
          <w:szCs w:val="24"/>
          <w:rtl/>
        </w:rPr>
        <w:t>אונים במחצית.</w:t>
      </w:r>
    </w:p>
    <w:p w:rsidR="00622CF6" w:rsidRDefault="00622CF6" w:rsidP="00622CF6">
      <w:pPr>
        <w:pStyle w:val="a5"/>
        <w:bidi/>
        <w:spacing w:before="120" w:after="0" w:line="360" w:lineRule="auto"/>
        <w:contextualSpacing w:val="0"/>
        <w:jc w:val="both"/>
        <w:rPr>
          <w:rFonts w:cs="David"/>
          <w:sz w:val="24"/>
          <w:szCs w:val="24"/>
          <w:rtl/>
        </w:rPr>
      </w:pPr>
    </w:p>
    <w:p w:rsidR="00957431" w:rsidRPr="00957431" w:rsidRDefault="00957431" w:rsidP="004419BA">
      <w:pPr>
        <w:pStyle w:val="a5"/>
        <w:numPr>
          <w:ilvl w:val="0"/>
          <w:numId w:val="1"/>
        </w:numPr>
        <w:bidi/>
        <w:spacing w:before="240" w:after="0" w:line="360" w:lineRule="auto"/>
        <w:ind w:left="720"/>
        <w:contextualSpacing w:val="0"/>
        <w:jc w:val="both"/>
        <w:rPr>
          <w:rFonts w:cs="David"/>
          <w:sz w:val="24"/>
          <w:szCs w:val="24"/>
        </w:rPr>
      </w:pPr>
      <w:r w:rsidRPr="00957431">
        <w:rPr>
          <w:rFonts w:cs="David" w:hint="cs"/>
          <w:b/>
          <w:bCs/>
          <w:sz w:val="24"/>
          <w:szCs w:val="24"/>
          <w:rtl/>
        </w:rPr>
        <w:t>עבודות ענק במרחבים פתוחים, ברחבי העולם</w:t>
      </w:r>
      <w:r w:rsidR="004419BA">
        <w:rPr>
          <w:rFonts w:cs="David" w:hint="cs"/>
          <w:sz w:val="24"/>
          <w:szCs w:val="24"/>
          <w:rtl/>
        </w:rPr>
        <w:t xml:space="preserve">  / </w:t>
      </w:r>
      <w:r w:rsidR="004419BA" w:rsidRPr="007939D2">
        <w:rPr>
          <w:rFonts w:cs="David"/>
          <w:b/>
          <w:bCs/>
          <w:sz w:val="24"/>
          <w:szCs w:val="24"/>
        </w:rPr>
        <w:t>United States</w:t>
      </w:r>
      <w:r w:rsidR="004419BA">
        <w:rPr>
          <w:rFonts w:cs="David" w:hint="cs"/>
          <w:sz w:val="24"/>
          <w:szCs w:val="24"/>
          <w:rtl/>
        </w:rPr>
        <w:t xml:space="preserve"> </w:t>
      </w:r>
      <w:r w:rsidR="00FF7BE3">
        <w:rPr>
          <w:rFonts w:cs="David" w:hint="cs"/>
          <w:sz w:val="24"/>
          <w:szCs w:val="24"/>
          <w:rtl/>
        </w:rPr>
        <w:t>/</w:t>
      </w:r>
      <w:r w:rsidR="00FD2C0D">
        <w:rPr>
          <w:rFonts w:cs="David" w:hint="cs"/>
          <w:sz w:val="24"/>
          <w:szCs w:val="24"/>
          <w:rtl/>
        </w:rPr>
        <w:t xml:space="preserve"> </w:t>
      </w:r>
      <w:r w:rsidRPr="00957431">
        <w:rPr>
          <w:rFonts w:cs="David"/>
          <w:b/>
          <w:bCs/>
          <w:sz w:val="24"/>
          <w:szCs w:val="24"/>
        </w:rPr>
        <w:t>Christo</w:t>
      </w:r>
      <w:r w:rsidR="00D07FBB">
        <w:rPr>
          <w:rFonts w:cs="David" w:hint="cs"/>
          <w:b/>
          <w:bCs/>
          <w:sz w:val="24"/>
          <w:szCs w:val="24"/>
          <w:rtl/>
        </w:rPr>
        <w:t xml:space="preserve"> </w:t>
      </w:r>
      <w:r w:rsidR="006F7F79">
        <w:rPr>
          <w:rFonts w:cs="David"/>
          <w:sz w:val="24"/>
          <w:szCs w:val="24"/>
        </w:rPr>
        <w:t xml:space="preserve"> </w:t>
      </w:r>
      <w:r w:rsidR="00D07FBB">
        <w:rPr>
          <w:rFonts w:cs="David" w:hint="cs"/>
          <w:sz w:val="24"/>
          <w:szCs w:val="24"/>
          <w:rtl/>
        </w:rPr>
        <w:t>(4.7)</w:t>
      </w:r>
    </w:p>
    <w:p w:rsidR="00957431" w:rsidRDefault="00957431" w:rsidP="00C81E5D">
      <w:pPr>
        <w:pStyle w:val="a5"/>
        <w:bidi/>
        <w:spacing w:before="120" w:after="0" w:line="360" w:lineRule="auto"/>
        <w:contextualSpacing w:val="0"/>
        <w:jc w:val="both"/>
        <w:rPr>
          <w:rFonts w:cs="David"/>
          <w:sz w:val="24"/>
          <w:szCs w:val="24"/>
          <w:rtl/>
        </w:rPr>
      </w:pPr>
      <w:r>
        <w:rPr>
          <w:rFonts w:cs="David" w:hint="cs"/>
          <w:sz w:val="24"/>
          <w:szCs w:val="24"/>
          <w:rtl/>
        </w:rPr>
        <w:t xml:space="preserve">עבודותיו גדולות הממדים/מגלומניות של האומן </w:t>
      </w:r>
      <w:r w:rsidR="006F7F79">
        <w:rPr>
          <w:rFonts w:cs="David" w:hint="cs"/>
          <w:sz w:val="24"/>
          <w:szCs w:val="24"/>
          <w:rtl/>
        </w:rPr>
        <w:t xml:space="preserve">והאדריכל הנודע </w:t>
      </w:r>
      <w:r w:rsidR="00C81E5D">
        <w:rPr>
          <w:rFonts w:cs="David" w:hint="cs"/>
          <w:sz w:val="24"/>
          <w:szCs w:val="24"/>
          <w:rtl/>
        </w:rPr>
        <w:t xml:space="preserve">מוצגות </w:t>
      </w:r>
      <w:r>
        <w:rPr>
          <w:rFonts w:cs="David" w:hint="cs"/>
          <w:sz w:val="24"/>
          <w:szCs w:val="24"/>
          <w:rtl/>
        </w:rPr>
        <w:t xml:space="preserve">ברחבי העולם זוכות להתייחסויות חיוביות ושליליות. האמן הציג דוגמאות מעבודותיו, </w:t>
      </w:r>
      <w:r w:rsidR="00E81B67">
        <w:rPr>
          <w:rFonts w:cs="David" w:hint="cs"/>
          <w:sz w:val="24"/>
          <w:szCs w:val="24"/>
          <w:rtl/>
        </w:rPr>
        <w:t>ש</w:t>
      </w:r>
      <w:r>
        <w:rPr>
          <w:rFonts w:cs="David" w:hint="cs"/>
          <w:sz w:val="24"/>
          <w:szCs w:val="24"/>
          <w:rtl/>
        </w:rPr>
        <w:t xml:space="preserve">בהן הוא עוטף מרחבים ואתרים. בסיום הרצאה </w:t>
      </w:r>
      <w:r w:rsidR="000D623C">
        <w:rPr>
          <w:rFonts w:cs="David" w:hint="cs"/>
          <w:sz w:val="24"/>
          <w:szCs w:val="24"/>
          <w:rtl/>
        </w:rPr>
        <w:t>התבקש ו</w:t>
      </w:r>
      <w:r>
        <w:rPr>
          <w:rFonts w:cs="David" w:hint="cs"/>
          <w:sz w:val="24"/>
          <w:szCs w:val="24"/>
          <w:rtl/>
        </w:rPr>
        <w:t>ענה על מספר שאלות</w:t>
      </w:r>
      <w:r w:rsidR="000D623C">
        <w:rPr>
          <w:rFonts w:cs="David" w:hint="cs"/>
          <w:sz w:val="24"/>
          <w:szCs w:val="24"/>
          <w:rtl/>
        </w:rPr>
        <w:t>:</w:t>
      </w:r>
    </w:p>
    <w:p w:rsidR="00957431" w:rsidRDefault="00957431" w:rsidP="007A47B0">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אחדות מהשאלות נגעו בבחירת המקום ומדוע הוא אינו מגיע לאפריקה</w:t>
      </w:r>
      <w:r w:rsidR="000D623C">
        <w:rPr>
          <w:rFonts w:cs="David" w:hint="cs"/>
          <w:sz w:val="24"/>
          <w:szCs w:val="24"/>
          <w:rtl/>
        </w:rPr>
        <w:t xml:space="preserve"> ולדרום אמריקה. בתשובתו ציין כי הפקת העבודות כרוכה בכסף רב ומותנה בספונסר, אם אין ספונסר אין אפשרות לקיים את הפרוייקט.</w:t>
      </w:r>
    </w:p>
    <w:p w:rsidR="000D623C" w:rsidRDefault="000D623C" w:rsidP="007A47B0">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הושמעו טענות על  "אונס" האתר</w:t>
      </w:r>
      <w:r w:rsidR="00C06407">
        <w:rPr>
          <w:rFonts w:cs="David" w:hint="cs"/>
          <w:sz w:val="24"/>
          <w:szCs w:val="24"/>
          <w:rtl/>
        </w:rPr>
        <w:t>ים</w:t>
      </w:r>
      <w:r>
        <w:rPr>
          <w:rFonts w:cs="David" w:hint="cs"/>
          <w:sz w:val="24"/>
          <w:szCs w:val="24"/>
          <w:rtl/>
        </w:rPr>
        <w:t>...</w:t>
      </w:r>
    </w:p>
    <w:p w:rsidR="000D623C" w:rsidRDefault="000D623C" w:rsidP="00F004CC">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בתשובה למהות עבודותיו ענה: "</w:t>
      </w:r>
      <w:r w:rsidR="0029586A">
        <w:rPr>
          <w:rFonts w:cs="David" w:hint="cs"/>
          <w:sz w:val="24"/>
          <w:szCs w:val="24"/>
          <w:rtl/>
        </w:rPr>
        <w:t>...</w:t>
      </w:r>
      <w:r>
        <w:rPr>
          <w:rFonts w:cs="David" w:hint="eastAsia"/>
          <w:sz w:val="24"/>
          <w:szCs w:val="24"/>
          <w:rtl/>
        </w:rPr>
        <w:t>בפרויקטים</w:t>
      </w:r>
      <w:r>
        <w:rPr>
          <w:rFonts w:cs="David" w:hint="cs"/>
          <w:sz w:val="24"/>
          <w:szCs w:val="24"/>
          <w:rtl/>
        </w:rPr>
        <w:t xml:space="preserve"> שלי אנשים הולכים לשום מקום...". הפ</w:t>
      </w:r>
      <w:r w:rsidR="00F004CC">
        <w:rPr>
          <w:rFonts w:cs="David" w:hint="cs"/>
          <w:sz w:val="24"/>
          <w:szCs w:val="24"/>
          <w:rtl/>
        </w:rPr>
        <w:t>רו</w:t>
      </w:r>
      <w:r>
        <w:rPr>
          <w:rFonts w:cs="David" w:hint="cs"/>
          <w:sz w:val="24"/>
          <w:szCs w:val="24"/>
          <w:rtl/>
        </w:rPr>
        <w:t>יקטים שלו גדולים מהדמיון.</w:t>
      </w:r>
    </w:p>
    <w:p w:rsidR="000D623C" w:rsidRDefault="000D623C" w:rsidP="00E81B67">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 xml:space="preserve">גישתו לאמנות: "...רוב האמנות כיום היא </w:t>
      </w:r>
      <w:r>
        <w:rPr>
          <w:rFonts w:cs="David" w:hint="eastAsia"/>
          <w:sz w:val="24"/>
          <w:szCs w:val="24"/>
          <w:rtl/>
        </w:rPr>
        <w:t>פרופגנדה</w:t>
      </w:r>
      <w:r>
        <w:rPr>
          <w:rFonts w:cs="David" w:hint="cs"/>
          <w:sz w:val="24"/>
          <w:szCs w:val="24"/>
          <w:rtl/>
        </w:rPr>
        <w:t xml:space="preserve"> ואני מנסה להימנע מכך..."</w:t>
      </w:r>
    </w:p>
    <w:p w:rsidR="000D623C" w:rsidRDefault="00E81B67" w:rsidP="007A47B0">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לשאלה "מהו הפרו</w:t>
      </w:r>
      <w:r w:rsidR="000D623C">
        <w:rPr>
          <w:rFonts w:cs="David" w:hint="cs"/>
          <w:sz w:val="24"/>
          <w:szCs w:val="24"/>
          <w:rtl/>
        </w:rPr>
        <w:t xml:space="preserve">יקט </w:t>
      </w:r>
      <w:r>
        <w:rPr>
          <w:rFonts w:cs="David" w:hint="cs"/>
          <w:sz w:val="24"/>
          <w:szCs w:val="24"/>
          <w:rtl/>
        </w:rPr>
        <w:t>ש</w:t>
      </w:r>
      <w:r w:rsidR="000D623C">
        <w:rPr>
          <w:rFonts w:cs="David" w:hint="cs"/>
          <w:sz w:val="24"/>
          <w:szCs w:val="24"/>
          <w:rtl/>
        </w:rPr>
        <w:t>עליו אתה חולם" ענה "</w:t>
      </w:r>
      <w:r w:rsidR="00CA37CA">
        <w:rPr>
          <w:rFonts w:cs="David" w:hint="cs"/>
          <w:sz w:val="24"/>
          <w:szCs w:val="24"/>
          <w:rtl/>
        </w:rPr>
        <w:t>...</w:t>
      </w:r>
      <w:r>
        <w:rPr>
          <w:rFonts w:cs="David" w:hint="cs"/>
          <w:b/>
          <w:bCs/>
          <w:sz w:val="24"/>
          <w:szCs w:val="24"/>
          <w:rtl/>
        </w:rPr>
        <w:t>הפרו</w:t>
      </w:r>
      <w:r w:rsidR="00CA37CA" w:rsidRPr="00CA37CA">
        <w:rPr>
          <w:rFonts w:cs="David" w:hint="cs"/>
          <w:b/>
          <w:bCs/>
          <w:sz w:val="24"/>
          <w:szCs w:val="24"/>
          <w:rtl/>
        </w:rPr>
        <w:t>יקט העתידי</w:t>
      </w:r>
      <w:r w:rsidR="00CA37CA">
        <w:rPr>
          <w:rFonts w:cs="David" w:hint="cs"/>
          <w:sz w:val="24"/>
          <w:szCs w:val="24"/>
          <w:rtl/>
        </w:rPr>
        <w:t>..."</w:t>
      </w:r>
    </w:p>
    <w:p w:rsidR="000D623C" w:rsidRDefault="000D623C" w:rsidP="00E81B67">
      <w:pPr>
        <w:pStyle w:val="a5"/>
        <w:bidi/>
        <w:spacing w:before="120" w:after="0" w:line="360" w:lineRule="auto"/>
        <w:contextualSpacing w:val="0"/>
        <w:jc w:val="both"/>
        <w:rPr>
          <w:rFonts w:cs="David"/>
          <w:sz w:val="24"/>
          <w:szCs w:val="24"/>
        </w:rPr>
      </w:pPr>
      <w:r w:rsidRPr="00CA37CA">
        <w:rPr>
          <w:rFonts w:cs="David" w:hint="cs"/>
          <w:b/>
          <w:bCs/>
          <w:sz w:val="24"/>
          <w:szCs w:val="24"/>
          <w:rtl/>
        </w:rPr>
        <w:t xml:space="preserve">בשורה תחתונה, מטרתו של </w:t>
      </w:r>
      <w:r w:rsidRPr="00CA37CA">
        <w:rPr>
          <w:rFonts w:cs="David"/>
          <w:b/>
          <w:bCs/>
          <w:sz w:val="24"/>
          <w:szCs w:val="24"/>
        </w:rPr>
        <w:t>Christo</w:t>
      </w:r>
      <w:r w:rsidRPr="00CA37CA">
        <w:rPr>
          <w:rFonts w:cs="David" w:hint="cs"/>
          <w:b/>
          <w:bCs/>
          <w:sz w:val="24"/>
          <w:szCs w:val="24"/>
          <w:rtl/>
        </w:rPr>
        <w:t xml:space="preserve"> ליצור אמנות שאינה תלויה</w:t>
      </w:r>
      <w:r>
        <w:rPr>
          <w:rFonts w:cs="David" w:hint="cs"/>
          <w:sz w:val="24"/>
          <w:szCs w:val="24"/>
          <w:rtl/>
        </w:rPr>
        <w:t>!</w:t>
      </w:r>
    </w:p>
    <w:p w:rsidR="006304F5" w:rsidRDefault="006304F5" w:rsidP="008C7C8F">
      <w:pPr>
        <w:pStyle w:val="a5"/>
        <w:bidi/>
        <w:spacing w:before="120" w:after="0" w:line="360" w:lineRule="auto"/>
        <w:contextualSpacing w:val="0"/>
        <w:jc w:val="both"/>
        <w:rPr>
          <w:rFonts w:cs="David"/>
          <w:sz w:val="24"/>
          <w:szCs w:val="24"/>
          <w:rtl/>
        </w:rPr>
      </w:pPr>
      <w:r>
        <w:rPr>
          <w:noProof/>
        </w:rPr>
        <w:drawing>
          <wp:anchor distT="0" distB="0" distL="114300" distR="114300" simplePos="0" relativeHeight="251694080" behindDoc="1" locked="0" layoutInCell="1" allowOverlap="1">
            <wp:simplePos x="0" y="0"/>
            <wp:positionH relativeFrom="column">
              <wp:posOffset>2533650</wp:posOffset>
            </wp:positionH>
            <wp:positionV relativeFrom="paragraph">
              <wp:posOffset>78105</wp:posOffset>
            </wp:positionV>
            <wp:extent cx="2950210" cy="1752600"/>
            <wp:effectExtent l="19050" t="0" r="2540" b="0"/>
            <wp:wrapTight wrapText="bothSides">
              <wp:wrapPolygon edited="0">
                <wp:start x="-139" y="0"/>
                <wp:lineTo x="-139" y="21365"/>
                <wp:lineTo x="21619" y="21365"/>
                <wp:lineTo x="21619" y="0"/>
                <wp:lineTo x="-139" y="0"/>
              </wp:wrapPolygon>
            </wp:wrapTight>
            <wp:docPr id="2" name="תמונה 1" descr="http://christojeanneclaude.net/__data/a62da6650b9d590b515739b73787e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ristojeanneclaude.net/__data/a62da6650b9d590b515739b73787efd6.jpg"/>
                    <pic:cNvPicPr>
                      <a:picLocks noChangeAspect="1" noChangeArrowheads="1"/>
                    </pic:cNvPicPr>
                  </pic:nvPicPr>
                  <pic:blipFill>
                    <a:blip r:embed="rId12" cstate="print"/>
                    <a:srcRect/>
                    <a:stretch>
                      <a:fillRect/>
                    </a:stretch>
                  </pic:blipFill>
                  <pic:spPr bwMode="auto">
                    <a:xfrm>
                      <a:off x="0" y="0"/>
                      <a:ext cx="2950210" cy="1752600"/>
                    </a:xfrm>
                    <a:prstGeom prst="rect">
                      <a:avLst/>
                    </a:prstGeom>
                    <a:noFill/>
                    <a:ln w="9525">
                      <a:noFill/>
                      <a:miter lim="800000"/>
                      <a:headEnd/>
                      <a:tailEnd/>
                    </a:ln>
                  </pic:spPr>
                </pic:pic>
              </a:graphicData>
            </a:graphic>
          </wp:anchor>
        </w:drawing>
      </w:r>
      <w:r w:rsidR="008C7C8F" w:rsidRPr="008C7C8F">
        <w:rPr>
          <w:rFonts w:cs="David"/>
          <w:noProof/>
          <w:sz w:val="24"/>
          <w:szCs w:val="24"/>
          <w:rtl/>
        </w:rPr>
        <w:drawing>
          <wp:inline distT="0" distB="0" distL="0" distR="0">
            <wp:extent cx="2635250" cy="1752600"/>
            <wp:effectExtent l="19050" t="0" r="0" b="0"/>
            <wp:docPr id="19" name="תמונה 4" descr="Wrapped Reichstag, Berlin 19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apped Reichstag, Berlin 1971-95"/>
                    <pic:cNvPicPr>
                      <a:picLocks noChangeAspect="1" noChangeArrowheads="1"/>
                    </pic:cNvPicPr>
                  </pic:nvPicPr>
                  <pic:blipFill>
                    <a:blip r:embed="rId13" cstate="print"/>
                    <a:srcRect t="8833" b="11163"/>
                    <a:stretch>
                      <a:fillRect/>
                    </a:stretch>
                  </pic:blipFill>
                  <pic:spPr bwMode="auto">
                    <a:xfrm>
                      <a:off x="0" y="0"/>
                      <a:ext cx="2635250" cy="1752600"/>
                    </a:xfrm>
                    <a:prstGeom prst="rect">
                      <a:avLst/>
                    </a:prstGeom>
                    <a:noFill/>
                    <a:ln w="9525">
                      <a:noFill/>
                      <a:miter lim="800000"/>
                      <a:headEnd/>
                      <a:tailEnd/>
                    </a:ln>
                  </pic:spPr>
                </pic:pic>
              </a:graphicData>
            </a:graphic>
          </wp:inline>
        </w:drawing>
      </w:r>
    </w:p>
    <w:p w:rsidR="008C7C8F" w:rsidRDefault="006304F5" w:rsidP="008C7C8F">
      <w:pPr>
        <w:pStyle w:val="a5"/>
        <w:bidi/>
        <w:spacing w:after="0" w:line="360" w:lineRule="auto"/>
        <w:contextualSpacing w:val="0"/>
        <w:jc w:val="both"/>
        <w:rPr>
          <w:rFonts w:cs="David"/>
        </w:rPr>
      </w:pPr>
      <w:r w:rsidRPr="000749B2">
        <w:rPr>
          <w:rFonts w:cs="David"/>
        </w:rPr>
        <w:t xml:space="preserve">Wrapped Trees </w:t>
      </w:r>
      <w:proofErr w:type="spellStart"/>
      <w:r w:rsidRPr="000749B2">
        <w:rPr>
          <w:rFonts w:cs="David"/>
        </w:rPr>
        <w:t>Fon</w:t>
      </w:r>
      <w:r w:rsidR="000749B2" w:rsidRPr="000749B2">
        <w:rPr>
          <w:rFonts w:cs="David"/>
        </w:rPr>
        <w:t>dation</w:t>
      </w:r>
      <w:proofErr w:type="spellEnd"/>
      <w:r w:rsidR="000749B2" w:rsidRPr="000749B2">
        <w:rPr>
          <w:rFonts w:cs="David"/>
        </w:rPr>
        <w:t xml:space="preserve"> </w:t>
      </w:r>
      <w:proofErr w:type="spellStart"/>
      <w:r w:rsidR="000749B2" w:rsidRPr="000749B2">
        <w:rPr>
          <w:rFonts w:cs="David"/>
        </w:rPr>
        <w:t>Beyeler</w:t>
      </w:r>
      <w:proofErr w:type="spellEnd"/>
      <w:r w:rsidR="000749B2" w:rsidRPr="000749B2">
        <w:rPr>
          <w:rFonts w:cs="David"/>
        </w:rPr>
        <w:t xml:space="preserve"> and </w:t>
      </w:r>
      <w:proofErr w:type="spellStart"/>
      <w:r w:rsidR="000749B2" w:rsidRPr="000749B2">
        <w:rPr>
          <w:rFonts w:cs="David"/>
        </w:rPr>
        <w:t>Berower</w:t>
      </w:r>
      <w:proofErr w:type="spellEnd"/>
      <w:r w:rsidR="008C7C8F">
        <w:rPr>
          <w:rFonts w:cs="David" w:hint="cs"/>
          <w:rtl/>
        </w:rPr>
        <w:t xml:space="preserve">                </w:t>
      </w:r>
      <w:r w:rsidR="008C7C8F" w:rsidRPr="00F62A7C">
        <w:rPr>
          <w:rFonts w:cs="David"/>
        </w:rPr>
        <w:t>Wrapped Reichstag, Berlin 1971-95</w:t>
      </w:r>
    </w:p>
    <w:p w:rsidR="006304F5" w:rsidRDefault="000749B2" w:rsidP="008C7C8F">
      <w:pPr>
        <w:pStyle w:val="a5"/>
        <w:bidi/>
        <w:spacing w:after="0" w:line="240" w:lineRule="auto"/>
        <w:contextualSpacing w:val="0"/>
        <w:jc w:val="both"/>
        <w:rPr>
          <w:rFonts w:cs="David"/>
          <w:rtl/>
        </w:rPr>
      </w:pPr>
      <w:r w:rsidRPr="000749B2">
        <w:rPr>
          <w:rFonts w:cs="David"/>
        </w:rPr>
        <w:t xml:space="preserve">Park, </w:t>
      </w:r>
      <w:proofErr w:type="spellStart"/>
      <w:r w:rsidRPr="000749B2">
        <w:rPr>
          <w:rFonts w:cs="David"/>
        </w:rPr>
        <w:t>Rienhen</w:t>
      </w:r>
      <w:proofErr w:type="spellEnd"/>
      <w:r w:rsidRPr="000749B2">
        <w:rPr>
          <w:rFonts w:cs="David"/>
        </w:rPr>
        <w:t>, 1997-98</w:t>
      </w:r>
    </w:p>
    <w:p w:rsidR="008C7C8F" w:rsidRDefault="008C7C8F" w:rsidP="008C7C8F">
      <w:pPr>
        <w:pStyle w:val="a5"/>
        <w:bidi/>
        <w:spacing w:after="0" w:line="240" w:lineRule="auto"/>
        <w:contextualSpacing w:val="0"/>
        <w:jc w:val="both"/>
        <w:rPr>
          <w:rFonts w:cs="David"/>
          <w:rtl/>
        </w:rPr>
      </w:pPr>
    </w:p>
    <w:p w:rsidR="008C7C8F" w:rsidRDefault="008C7C8F" w:rsidP="008C7C8F">
      <w:pPr>
        <w:pStyle w:val="a5"/>
        <w:bidi/>
        <w:spacing w:after="0" w:line="240" w:lineRule="auto"/>
        <w:contextualSpacing w:val="0"/>
        <w:jc w:val="both"/>
        <w:rPr>
          <w:rFonts w:cs="David"/>
        </w:rPr>
      </w:pPr>
    </w:p>
    <w:p w:rsidR="00F62A7C" w:rsidRDefault="008C7C8F" w:rsidP="00F62A7C">
      <w:pPr>
        <w:pStyle w:val="a5"/>
        <w:bidi/>
        <w:spacing w:after="0" w:line="360" w:lineRule="auto"/>
        <w:contextualSpacing w:val="0"/>
        <w:jc w:val="both"/>
        <w:rPr>
          <w:rFonts w:cs="David"/>
          <w:rtl/>
        </w:rPr>
      </w:pPr>
      <w:r>
        <w:rPr>
          <w:rFonts w:cs="David" w:hint="cs"/>
          <w:rtl/>
        </w:rPr>
        <w:t xml:space="preserve">                         </w:t>
      </w:r>
      <w:r w:rsidR="007A47B0" w:rsidRPr="007A47B0">
        <w:rPr>
          <w:rFonts w:cs="David"/>
          <w:noProof/>
          <w:rtl/>
        </w:rPr>
        <w:drawing>
          <wp:inline distT="0" distB="0" distL="0" distR="0">
            <wp:extent cx="3659472" cy="1708150"/>
            <wp:effectExtent l="19050" t="0" r="0" b="0"/>
            <wp:docPr id="36" name="תמונה 7" descr="http://cdn-5.incredibleart.org/lessons/elem/images/chr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5.incredibleart.org/lessons/elem/images/christo.jpg"/>
                    <pic:cNvPicPr>
                      <a:picLocks noChangeAspect="1" noChangeArrowheads="1"/>
                    </pic:cNvPicPr>
                  </pic:nvPicPr>
                  <pic:blipFill>
                    <a:blip r:embed="rId14" cstate="print"/>
                    <a:srcRect/>
                    <a:stretch>
                      <a:fillRect/>
                    </a:stretch>
                  </pic:blipFill>
                  <pic:spPr bwMode="auto">
                    <a:xfrm>
                      <a:off x="0" y="0"/>
                      <a:ext cx="3657600" cy="1708150"/>
                    </a:xfrm>
                    <a:prstGeom prst="rect">
                      <a:avLst/>
                    </a:prstGeom>
                    <a:noFill/>
                    <a:ln w="9525">
                      <a:noFill/>
                      <a:miter lim="800000"/>
                      <a:headEnd/>
                      <a:tailEnd/>
                    </a:ln>
                  </pic:spPr>
                </pic:pic>
              </a:graphicData>
            </a:graphic>
          </wp:inline>
        </w:drawing>
      </w:r>
    </w:p>
    <w:p w:rsidR="007A47B0" w:rsidRPr="000749B2" w:rsidRDefault="007A47B0" w:rsidP="008C7C8F">
      <w:pPr>
        <w:pStyle w:val="a5"/>
        <w:bidi/>
        <w:spacing w:after="0" w:line="360" w:lineRule="auto"/>
        <w:contextualSpacing w:val="0"/>
        <w:jc w:val="both"/>
        <w:rPr>
          <w:rFonts w:cs="David"/>
        </w:rPr>
      </w:pPr>
      <w:r w:rsidRPr="00F044E1">
        <w:rPr>
          <w:rFonts w:cs="David"/>
        </w:rPr>
        <w:t>Christo's Valley Curtain (1974)</w:t>
      </w:r>
      <w:r w:rsidR="008C7C8F" w:rsidRPr="008C7C8F">
        <w:rPr>
          <w:noProof/>
        </w:rPr>
        <w:t xml:space="preserve"> </w:t>
      </w:r>
      <w:r w:rsidR="008C7C8F">
        <w:rPr>
          <w:noProof/>
        </w:rPr>
        <w:t xml:space="preserve">                                                </w:t>
      </w:r>
      <w:r w:rsidR="008C7C8F">
        <w:rPr>
          <w:rFonts w:hint="cs"/>
          <w:noProof/>
          <w:rtl/>
        </w:rPr>
        <w:t xml:space="preserve">              </w:t>
      </w:r>
    </w:p>
    <w:p w:rsidR="00D23B84" w:rsidRDefault="00E81B67" w:rsidP="00FF5483">
      <w:pPr>
        <w:pStyle w:val="a5"/>
        <w:numPr>
          <w:ilvl w:val="0"/>
          <w:numId w:val="1"/>
        </w:numPr>
        <w:bidi/>
        <w:spacing w:before="240" w:after="0" w:line="360" w:lineRule="auto"/>
        <w:ind w:left="720"/>
        <w:contextualSpacing w:val="0"/>
        <w:jc w:val="both"/>
        <w:rPr>
          <w:rFonts w:cs="David"/>
          <w:sz w:val="24"/>
          <w:szCs w:val="24"/>
        </w:rPr>
      </w:pPr>
      <w:r>
        <w:rPr>
          <w:rFonts w:cs="David" w:hint="cs"/>
          <w:b/>
          <w:bCs/>
          <w:sz w:val="24"/>
          <w:szCs w:val="24"/>
          <w:rtl/>
        </w:rPr>
        <w:t>אתנו מוז</w:t>
      </w:r>
      <w:r w:rsidR="00D23B84" w:rsidRPr="00D23B84">
        <w:rPr>
          <w:rFonts w:cs="David" w:hint="cs"/>
          <w:b/>
          <w:bCs/>
          <w:sz w:val="24"/>
          <w:szCs w:val="24"/>
          <w:rtl/>
        </w:rPr>
        <w:t xml:space="preserve">און </w:t>
      </w:r>
      <w:r w:rsidR="00D23B84" w:rsidRPr="00D23B84">
        <w:rPr>
          <w:rFonts w:cs="David"/>
          <w:b/>
          <w:bCs/>
          <w:sz w:val="24"/>
          <w:szCs w:val="24"/>
          <w:rtl/>
        </w:rPr>
        <w:t>–</w:t>
      </w:r>
      <w:r>
        <w:rPr>
          <w:rFonts w:cs="David" w:hint="cs"/>
          <w:b/>
          <w:bCs/>
          <w:sz w:val="24"/>
          <w:szCs w:val="24"/>
          <w:rtl/>
        </w:rPr>
        <w:t xml:space="preserve"> מוז</w:t>
      </w:r>
      <w:r w:rsidR="00D23B84" w:rsidRPr="00D23B84">
        <w:rPr>
          <w:rFonts w:cs="David" w:hint="cs"/>
          <w:b/>
          <w:bCs/>
          <w:sz w:val="24"/>
          <w:szCs w:val="24"/>
          <w:rtl/>
        </w:rPr>
        <w:t>אונים באפריקה</w:t>
      </w:r>
      <w:r w:rsidR="00FF5483">
        <w:rPr>
          <w:rFonts w:cs="David" w:hint="cs"/>
          <w:b/>
          <w:bCs/>
          <w:sz w:val="24"/>
          <w:szCs w:val="24"/>
          <w:rtl/>
        </w:rPr>
        <w:t xml:space="preserve"> /  </w:t>
      </w:r>
      <w:r w:rsidR="00FF5483">
        <w:rPr>
          <w:rFonts w:cs="David"/>
          <w:b/>
          <w:bCs/>
          <w:sz w:val="24"/>
          <w:szCs w:val="24"/>
        </w:rPr>
        <w:t>Zambia</w:t>
      </w:r>
      <w:r w:rsidR="00FF5483">
        <w:rPr>
          <w:rFonts w:cs="David" w:hint="cs"/>
          <w:sz w:val="24"/>
          <w:szCs w:val="24"/>
          <w:rtl/>
        </w:rPr>
        <w:t xml:space="preserve"> </w:t>
      </w:r>
      <w:r w:rsidR="006257C7">
        <w:rPr>
          <w:rFonts w:cs="David" w:hint="cs"/>
          <w:sz w:val="24"/>
          <w:szCs w:val="24"/>
          <w:rtl/>
        </w:rPr>
        <w:t>/</w:t>
      </w:r>
      <w:r w:rsidR="00D23B84">
        <w:rPr>
          <w:rFonts w:cs="David" w:hint="cs"/>
          <w:sz w:val="24"/>
          <w:szCs w:val="24"/>
          <w:rtl/>
        </w:rPr>
        <w:t xml:space="preserve"> </w:t>
      </w:r>
      <w:proofErr w:type="spellStart"/>
      <w:r w:rsidR="00D23B84" w:rsidRPr="00D23B84">
        <w:rPr>
          <w:rFonts w:cs="David"/>
          <w:b/>
          <w:bCs/>
          <w:sz w:val="24"/>
          <w:szCs w:val="24"/>
        </w:rPr>
        <w:t>Nkanduk</w:t>
      </w:r>
      <w:proofErr w:type="spellEnd"/>
      <w:r w:rsidR="00D23B84" w:rsidRPr="00D23B84">
        <w:rPr>
          <w:rFonts w:cs="David"/>
          <w:b/>
          <w:bCs/>
          <w:sz w:val="24"/>
          <w:szCs w:val="24"/>
        </w:rPr>
        <w:t xml:space="preserve"> </w:t>
      </w:r>
      <w:proofErr w:type="spellStart"/>
      <w:r w:rsidR="00D23B84" w:rsidRPr="00D23B84">
        <w:rPr>
          <w:rFonts w:cs="David"/>
          <w:b/>
          <w:bCs/>
          <w:sz w:val="24"/>
          <w:szCs w:val="24"/>
        </w:rPr>
        <w:t>Luo</w:t>
      </w:r>
      <w:proofErr w:type="spellEnd"/>
      <w:r w:rsidR="00D07FBB">
        <w:rPr>
          <w:rFonts w:cs="David" w:hint="cs"/>
          <w:b/>
          <w:bCs/>
          <w:sz w:val="24"/>
          <w:szCs w:val="24"/>
          <w:rtl/>
        </w:rPr>
        <w:t xml:space="preserve"> </w:t>
      </w:r>
      <w:r w:rsidR="007939D2">
        <w:rPr>
          <w:rFonts w:cs="David"/>
          <w:b/>
          <w:bCs/>
          <w:sz w:val="24"/>
          <w:szCs w:val="24"/>
        </w:rPr>
        <w:t xml:space="preserve"> </w:t>
      </w:r>
      <w:r w:rsidR="00D07FBB">
        <w:rPr>
          <w:rFonts w:cs="David" w:hint="cs"/>
          <w:b/>
          <w:bCs/>
          <w:sz w:val="24"/>
          <w:szCs w:val="24"/>
          <w:rtl/>
        </w:rPr>
        <w:t xml:space="preserve"> </w:t>
      </w:r>
      <w:r w:rsidR="00D07FBB" w:rsidRPr="001902CA">
        <w:rPr>
          <w:rFonts w:cs="David" w:hint="cs"/>
          <w:sz w:val="24"/>
          <w:szCs w:val="24"/>
          <w:rtl/>
        </w:rPr>
        <w:t>(5.7)</w:t>
      </w:r>
    </w:p>
    <w:p w:rsidR="00D23B84" w:rsidRDefault="00E81B67" w:rsidP="00D23B84">
      <w:pPr>
        <w:pStyle w:val="a5"/>
        <w:bidi/>
        <w:spacing w:before="120" w:after="0" w:line="360" w:lineRule="auto"/>
        <w:contextualSpacing w:val="0"/>
        <w:jc w:val="both"/>
        <w:rPr>
          <w:rFonts w:cs="David"/>
          <w:sz w:val="24"/>
          <w:szCs w:val="24"/>
          <w:rtl/>
        </w:rPr>
      </w:pPr>
      <w:r>
        <w:rPr>
          <w:rFonts w:cs="David" w:hint="cs"/>
          <w:sz w:val="24"/>
          <w:szCs w:val="24"/>
          <w:rtl/>
        </w:rPr>
        <w:t>בזמביה עדיין אין מוזאונים המציגים אמנות ואין מוז</w:t>
      </w:r>
      <w:r w:rsidR="00D23B84">
        <w:rPr>
          <w:rFonts w:cs="David" w:hint="cs"/>
          <w:sz w:val="24"/>
          <w:szCs w:val="24"/>
          <w:rtl/>
        </w:rPr>
        <w:t>אונים לדמוקרטיה, כי אין דמוקרטיה.</w:t>
      </w:r>
    </w:p>
    <w:p w:rsidR="00477BF1" w:rsidRDefault="00E81B67" w:rsidP="00E81B67">
      <w:pPr>
        <w:pStyle w:val="a5"/>
        <w:bidi/>
        <w:spacing w:before="120" w:after="0" w:line="360" w:lineRule="auto"/>
        <w:contextualSpacing w:val="0"/>
        <w:jc w:val="both"/>
        <w:rPr>
          <w:rFonts w:cs="David"/>
          <w:sz w:val="24"/>
          <w:szCs w:val="24"/>
          <w:rtl/>
        </w:rPr>
      </w:pPr>
      <w:r>
        <w:rPr>
          <w:rFonts w:cs="David" w:hint="cs"/>
          <w:sz w:val="24"/>
          <w:szCs w:val="24"/>
          <w:rtl/>
        </w:rPr>
        <w:t>המוז</w:t>
      </w:r>
      <w:r w:rsidR="00D23B84">
        <w:rPr>
          <w:rFonts w:cs="David" w:hint="cs"/>
          <w:sz w:val="24"/>
          <w:szCs w:val="24"/>
          <w:rtl/>
        </w:rPr>
        <w:t>אונים הקיימים</w:t>
      </w:r>
      <w:r w:rsidR="001258A3">
        <w:rPr>
          <w:rFonts w:cs="David" w:hint="cs"/>
          <w:sz w:val="24"/>
          <w:szCs w:val="24"/>
          <w:rtl/>
        </w:rPr>
        <w:t xml:space="preserve"> הם אתניים, המשמרים ומציגים תרבות ומעצימים את גאוות בני המקום במורשת שלהם.</w:t>
      </w:r>
    </w:p>
    <w:p w:rsidR="00E646BC" w:rsidRPr="0045376E" w:rsidRDefault="00E646BC" w:rsidP="0045376E">
      <w:pPr>
        <w:bidi/>
        <w:spacing w:before="120" w:after="0" w:line="360" w:lineRule="auto"/>
        <w:jc w:val="both"/>
        <w:rPr>
          <w:rFonts w:cs="David"/>
          <w:sz w:val="24"/>
          <w:szCs w:val="24"/>
          <w:rtl/>
        </w:rPr>
      </w:pPr>
    </w:p>
    <w:p w:rsidR="00DA6D39" w:rsidRPr="007D07D7" w:rsidRDefault="00DA6D39" w:rsidP="00DA6D39">
      <w:pPr>
        <w:pStyle w:val="a5"/>
        <w:bidi/>
        <w:spacing w:before="120" w:after="0" w:line="360" w:lineRule="auto"/>
        <w:contextualSpacing w:val="0"/>
        <w:jc w:val="both"/>
        <w:rPr>
          <w:rFonts w:cs="David"/>
          <w:sz w:val="24"/>
          <w:szCs w:val="24"/>
          <w:rtl/>
        </w:rPr>
      </w:pPr>
    </w:p>
    <w:p w:rsidR="00477BF1" w:rsidRDefault="00477BF1" w:rsidP="00E81B67">
      <w:pPr>
        <w:bidi/>
        <w:spacing w:before="360" w:after="0" w:line="360" w:lineRule="auto"/>
        <w:jc w:val="both"/>
        <w:rPr>
          <w:rFonts w:cs="David"/>
          <w:b/>
          <w:bCs/>
          <w:sz w:val="28"/>
          <w:szCs w:val="28"/>
          <w:rtl/>
        </w:rPr>
      </w:pPr>
      <w:r>
        <w:rPr>
          <w:rFonts w:cs="David" w:hint="cs"/>
          <w:b/>
          <w:bCs/>
          <w:sz w:val="28"/>
          <w:szCs w:val="28"/>
          <w:rtl/>
        </w:rPr>
        <w:t>הרצאות ב</w:t>
      </w:r>
      <w:r w:rsidR="00E81B67">
        <w:rPr>
          <w:rFonts w:cs="David" w:hint="cs"/>
          <w:b/>
          <w:bCs/>
          <w:sz w:val="28"/>
          <w:szCs w:val="28"/>
          <w:rtl/>
        </w:rPr>
        <w:t xml:space="preserve">כינוס </w:t>
      </w:r>
      <w:r>
        <w:rPr>
          <w:rFonts w:cs="David" w:hint="cs"/>
          <w:b/>
          <w:bCs/>
          <w:sz w:val="28"/>
          <w:szCs w:val="28"/>
          <w:rtl/>
        </w:rPr>
        <w:t xml:space="preserve">ועדת </w:t>
      </w:r>
      <w:r>
        <w:rPr>
          <w:rFonts w:cs="David" w:hint="cs"/>
          <w:b/>
          <w:bCs/>
          <w:sz w:val="28"/>
          <w:szCs w:val="28"/>
        </w:rPr>
        <w:t>ICR</w:t>
      </w:r>
      <w:r w:rsidR="00531C10">
        <w:rPr>
          <w:rFonts w:cs="David" w:hint="cs"/>
          <w:b/>
          <w:bCs/>
          <w:sz w:val="28"/>
          <w:szCs w:val="28"/>
          <w:rtl/>
        </w:rPr>
        <w:t xml:space="preserve"> </w:t>
      </w:r>
      <w:r w:rsidR="00531C10" w:rsidRPr="00531C10">
        <w:rPr>
          <w:rFonts w:cs="David" w:hint="cs"/>
          <w:sz w:val="24"/>
          <w:szCs w:val="24"/>
          <w:rtl/>
        </w:rPr>
        <w:t>(5.7)</w:t>
      </w:r>
    </w:p>
    <w:p w:rsidR="00531C10" w:rsidRPr="00AE2E5A" w:rsidRDefault="00531C10" w:rsidP="004B3EBB">
      <w:pPr>
        <w:pStyle w:val="a5"/>
        <w:bidi/>
        <w:spacing w:before="120" w:after="0" w:line="360" w:lineRule="auto"/>
        <w:ind w:left="360"/>
        <w:contextualSpacing w:val="0"/>
        <w:rPr>
          <w:rFonts w:cs="David"/>
          <w:sz w:val="24"/>
          <w:szCs w:val="24"/>
          <w:rtl/>
        </w:rPr>
      </w:pPr>
      <w:r w:rsidRPr="00AE2E5A">
        <w:rPr>
          <w:rFonts w:cs="David" w:hint="cs"/>
          <w:sz w:val="24"/>
          <w:szCs w:val="24"/>
          <w:rtl/>
        </w:rPr>
        <w:t xml:space="preserve">ההרצאות בוועדה </w:t>
      </w:r>
      <w:r w:rsidR="00E81B67">
        <w:rPr>
          <w:rFonts w:cs="David" w:hint="cs"/>
          <w:sz w:val="24"/>
          <w:szCs w:val="24"/>
          <w:rtl/>
        </w:rPr>
        <w:t>ש</w:t>
      </w:r>
      <w:r w:rsidRPr="00AE2E5A">
        <w:rPr>
          <w:rFonts w:cs="David" w:hint="cs"/>
          <w:sz w:val="24"/>
          <w:szCs w:val="24"/>
          <w:rtl/>
        </w:rPr>
        <w:t>בה</w:t>
      </w:r>
      <w:r w:rsidR="00C012E4">
        <w:rPr>
          <w:rFonts w:cs="David" w:hint="cs"/>
          <w:sz w:val="24"/>
          <w:szCs w:val="24"/>
          <w:rtl/>
        </w:rPr>
        <w:t>ן</w:t>
      </w:r>
      <w:r w:rsidRPr="00AE2E5A">
        <w:rPr>
          <w:rFonts w:cs="David" w:hint="cs"/>
          <w:sz w:val="24"/>
          <w:szCs w:val="24"/>
          <w:rtl/>
        </w:rPr>
        <w:t xml:space="preserve"> השתתפתי</w:t>
      </w:r>
      <w:r w:rsidR="004B3EBB">
        <w:rPr>
          <w:rFonts w:cs="David" w:hint="cs"/>
          <w:sz w:val="24"/>
          <w:szCs w:val="24"/>
          <w:rtl/>
        </w:rPr>
        <w:t xml:space="preserve">, </w:t>
      </w:r>
      <w:r w:rsidRPr="00AE2E5A">
        <w:rPr>
          <w:rFonts w:cs="David"/>
          <w:sz w:val="24"/>
          <w:szCs w:val="24"/>
        </w:rPr>
        <w:t>International  Committee for Regional Museums</w:t>
      </w:r>
      <w:r w:rsidRPr="00AE2E5A">
        <w:rPr>
          <w:rFonts w:cs="David" w:hint="cs"/>
          <w:sz w:val="24"/>
          <w:szCs w:val="24"/>
          <w:rtl/>
        </w:rPr>
        <w:t xml:space="preserve"> </w:t>
      </w:r>
      <w:r w:rsidRPr="00AE2E5A">
        <w:rPr>
          <w:rFonts w:cs="David"/>
          <w:sz w:val="24"/>
          <w:szCs w:val="24"/>
        </w:rPr>
        <w:t>ICR -</w:t>
      </w:r>
      <w:r w:rsidR="004B3EBB">
        <w:rPr>
          <w:rFonts w:cs="David" w:hint="cs"/>
          <w:sz w:val="24"/>
          <w:szCs w:val="24"/>
          <w:rtl/>
        </w:rPr>
        <w:t>,</w:t>
      </w:r>
      <w:r w:rsidRPr="00AE2E5A">
        <w:rPr>
          <w:rFonts w:cs="David" w:hint="cs"/>
          <w:sz w:val="24"/>
          <w:szCs w:val="24"/>
          <w:rtl/>
        </w:rPr>
        <w:t xml:space="preserve"> עסקו בהתמודדות מתמדת של האוצר</w:t>
      </w:r>
      <w:r w:rsidR="004B3EBB">
        <w:rPr>
          <w:rFonts w:cs="David" w:hint="cs"/>
          <w:sz w:val="24"/>
          <w:szCs w:val="24"/>
          <w:rtl/>
        </w:rPr>
        <w:t>,</w:t>
      </w:r>
      <w:r w:rsidRPr="00AE2E5A">
        <w:rPr>
          <w:rFonts w:cs="David" w:hint="cs"/>
          <w:sz w:val="24"/>
          <w:szCs w:val="24"/>
          <w:rtl/>
        </w:rPr>
        <w:t xml:space="preserve">  בשאיפה לקרב את המבקר למרחב התצוגה</w:t>
      </w:r>
      <w:r>
        <w:rPr>
          <w:rFonts w:cs="David" w:hint="cs"/>
          <w:sz w:val="24"/>
          <w:szCs w:val="24"/>
          <w:rtl/>
        </w:rPr>
        <w:t>,</w:t>
      </w:r>
      <w:r w:rsidRPr="00AE2E5A">
        <w:rPr>
          <w:rFonts w:cs="David" w:hint="cs"/>
          <w:sz w:val="24"/>
          <w:szCs w:val="24"/>
          <w:rtl/>
        </w:rPr>
        <w:t xml:space="preserve"> תוך הבנה היכן הוא נמצא, מה הוא רואה ולאן הוא הולך...</w:t>
      </w:r>
    </w:p>
    <w:p w:rsidR="00531C10" w:rsidRPr="00CB4441" w:rsidRDefault="00FF5483" w:rsidP="0068366D">
      <w:pPr>
        <w:pStyle w:val="a5"/>
        <w:numPr>
          <w:ilvl w:val="0"/>
          <w:numId w:val="1"/>
        </w:numPr>
        <w:bidi/>
        <w:spacing w:before="120" w:after="0" w:line="360" w:lineRule="auto"/>
        <w:ind w:left="720"/>
        <w:contextualSpacing w:val="0"/>
        <w:jc w:val="both"/>
        <w:rPr>
          <w:b/>
          <w:bCs/>
        </w:rPr>
      </w:pPr>
      <w:r w:rsidRPr="00F47BCB">
        <w:rPr>
          <w:rFonts w:cs="David"/>
          <w:b/>
          <w:bCs/>
          <w:sz w:val="24"/>
          <w:szCs w:val="24"/>
        </w:rPr>
        <w:t>Russia</w:t>
      </w:r>
      <w:r>
        <w:rPr>
          <w:rFonts w:cs="David" w:hint="cs"/>
          <w:sz w:val="24"/>
          <w:szCs w:val="24"/>
          <w:rtl/>
        </w:rPr>
        <w:t xml:space="preserve">  </w:t>
      </w:r>
      <w:r>
        <w:rPr>
          <w:rFonts w:cs="David" w:hint="cs"/>
          <w:b/>
          <w:bCs/>
          <w:sz w:val="24"/>
          <w:szCs w:val="24"/>
          <w:rtl/>
        </w:rPr>
        <w:t>/</w:t>
      </w:r>
      <w:r>
        <w:rPr>
          <w:rFonts w:cs="David" w:hint="cs"/>
          <w:sz w:val="24"/>
          <w:szCs w:val="24"/>
          <w:rtl/>
        </w:rPr>
        <w:t xml:space="preserve">  </w:t>
      </w:r>
      <w:proofErr w:type="spellStart"/>
      <w:r w:rsidR="0068366D" w:rsidRPr="00F47BCB">
        <w:rPr>
          <w:rFonts w:cs="David"/>
          <w:b/>
          <w:bCs/>
          <w:sz w:val="24"/>
          <w:szCs w:val="24"/>
        </w:rPr>
        <w:t>Yulija</w:t>
      </w:r>
      <w:proofErr w:type="spellEnd"/>
      <w:r w:rsidR="0068366D" w:rsidRPr="00F47BCB">
        <w:rPr>
          <w:rFonts w:cs="David"/>
          <w:b/>
          <w:bCs/>
          <w:sz w:val="24"/>
          <w:szCs w:val="24"/>
        </w:rPr>
        <w:t xml:space="preserve"> </w:t>
      </w:r>
      <w:proofErr w:type="spellStart"/>
      <w:r w:rsidR="0068366D" w:rsidRPr="00F47BCB">
        <w:rPr>
          <w:rFonts w:cs="David"/>
          <w:b/>
          <w:bCs/>
          <w:sz w:val="24"/>
          <w:szCs w:val="24"/>
        </w:rPr>
        <w:t>Glazyrina</w:t>
      </w:r>
      <w:proofErr w:type="spellEnd"/>
      <w:r w:rsidR="006C1219">
        <w:rPr>
          <w:rFonts w:cs="David" w:hint="cs"/>
          <w:sz w:val="24"/>
          <w:szCs w:val="24"/>
          <w:rtl/>
        </w:rPr>
        <w:t xml:space="preserve"> </w:t>
      </w:r>
      <w:r w:rsidR="0068366D">
        <w:rPr>
          <w:rFonts w:cs="David"/>
          <w:sz w:val="24"/>
          <w:szCs w:val="24"/>
        </w:rPr>
        <w:t xml:space="preserve">  </w:t>
      </w:r>
      <w:r w:rsidR="006C1219" w:rsidRPr="00F47BCB">
        <w:rPr>
          <w:rFonts w:cs="David"/>
          <w:b/>
          <w:bCs/>
          <w:sz w:val="24"/>
          <w:szCs w:val="24"/>
        </w:rPr>
        <w:t xml:space="preserve"> </w:t>
      </w:r>
      <w:r w:rsidR="0068366D" w:rsidRPr="00F47BCB">
        <w:rPr>
          <w:rFonts w:cs="David"/>
          <w:b/>
          <w:bCs/>
          <w:sz w:val="24"/>
          <w:szCs w:val="24"/>
        </w:rPr>
        <w:t>Rethinking regional geological heritage</w:t>
      </w:r>
      <w:r w:rsidR="0068366D">
        <w:rPr>
          <w:rFonts w:cs="David"/>
          <w:b/>
          <w:bCs/>
          <w:sz w:val="24"/>
          <w:szCs w:val="24"/>
        </w:rPr>
        <w:t xml:space="preserve"> </w:t>
      </w:r>
      <w:r w:rsidR="0068366D" w:rsidRPr="0068366D">
        <w:rPr>
          <w:rFonts w:cs="David"/>
          <w:sz w:val="24"/>
          <w:szCs w:val="24"/>
        </w:rPr>
        <w:t>/</w:t>
      </w:r>
      <w:r w:rsidR="0068366D">
        <w:rPr>
          <w:rFonts w:cs="David"/>
          <w:b/>
          <w:bCs/>
          <w:sz w:val="24"/>
          <w:szCs w:val="24"/>
        </w:rPr>
        <w:t xml:space="preserve"> </w:t>
      </w:r>
    </w:p>
    <w:p w:rsidR="00531C10" w:rsidRDefault="00531C10" w:rsidP="006F2FFE">
      <w:pPr>
        <w:pStyle w:val="a5"/>
        <w:bidi/>
        <w:spacing w:before="120" w:after="0" w:line="360" w:lineRule="auto"/>
        <w:contextualSpacing w:val="0"/>
        <w:rPr>
          <w:rFonts w:cs="David"/>
          <w:sz w:val="24"/>
          <w:szCs w:val="24"/>
          <w:rtl/>
        </w:rPr>
      </w:pPr>
      <w:r w:rsidRPr="00AE2E5A">
        <w:rPr>
          <w:rFonts w:cs="David" w:hint="cs"/>
          <w:sz w:val="24"/>
          <w:szCs w:val="24"/>
          <w:rtl/>
        </w:rPr>
        <w:t xml:space="preserve">אוצרת </w:t>
      </w:r>
      <w:r w:rsidR="00C012E4">
        <w:rPr>
          <w:rFonts w:cs="David" w:hint="cs"/>
          <w:sz w:val="24"/>
          <w:szCs w:val="24"/>
          <w:rtl/>
        </w:rPr>
        <w:t>המוז</w:t>
      </w:r>
      <w:r w:rsidRPr="00AE2E5A">
        <w:rPr>
          <w:rFonts w:cs="David" w:hint="cs"/>
          <w:sz w:val="24"/>
          <w:szCs w:val="24"/>
          <w:rtl/>
        </w:rPr>
        <w:t>און הציפה את המורכבות</w:t>
      </w:r>
      <w:r w:rsidR="006F2FFE">
        <w:rPr>
          <w:rFonts w:cs="David" w:hint="cs"/>
          <w:sz w:val="24"/>
          <w:szCs w:val="24"/>
          <w:rtl/>
        </w:rPr>
        <w:t xml:space="preserve"> והבעייתיות שבהצגת פריטים גדולי</w:t>
      </w:r>
      <w:r w:rsidR="00C012E4">
        <w:rPr>
          <w:rFonts w:cs="David" w:hint="cs"/>
          <w:sz w:val="24"/>
          <w:szCs w:val="24"/>
          <w:rtl/>
        </w:rPr>
        <w:t xml:space="preserve"> ממדים כמו ממצאים ארכ</w:t>
      </w:r>
      <w:r w:rsidRPr="00AE2E5A">
        <w:rPr>
          <w:rFonts w:cs="David" w:hint="cs"/>
          <w:sz w:val="24"/>
          <w:szCs w:val="24"/>
          <w:rtl/>
        </w:rPr>
        <w:t>אולוגים  או חלקי שלדים מאובנים של  דינוזאורים  - בארונות תצוגה</w:t>
      </w:r>
      <w:r w:rsidR="006F2FFE">
        <w:rPr>
          <w:rFonts w:cs="David"/>
          <w:sz w:val="24"/>
          <w:szCs w:val="24"/>
        </w:rPr>
        <w:t xml:space="preserve"> </w:t>
      </w:r>
      <w:r w:rsidR="006F2FFE">
        <w:rPr>
          <w:rFonts w:cs="David" w:hint="cs"/>
          <w:sz w:val="24"/>
          <w:szCs w:val="24"/>
          <w:rtl/>
        </w:rPr>
        <w:t xml:space="preserve"> - </w:t>
      </w:r>
      <w:r w:rsidRPr="00AE2E5A">
        <w:rPr>
          <w:rFonts w:cs="David" w:hint="cs"/>
          <w:sz w:val="24"/>
          <w:szCs w:val="24"/>
          <w:rtl/>
        </w:rPr>
        <w:t xml:space="preserve"> ומציאת פתרונות להצגתן כך שיהיו נגישים לקהל.</w:t>
      </w:r>
    </w:p>
    <w:p w:rsidR="00592493" w:rsidRPr="006F2FFE" w:rsidRDefault="007F5AAF" w:rsidP="006F2FFE">
      <w:pPr>
        <w:pStyle w:val="a5"/>
        <w:numPr>
          <w:ilvl w:val="0"/>
          <w:numId w:val="1"/>
        </w:numPr>
        <w:bidi/>
        <w:spacing w:before="240" w:after="0" w:line="360" w:lineRule="auto"/>
        <w:ind w:left="720"/>
        <w:contextualSpacing w:val="0"/>
        <w:jc w:val="both"/>
        <w:rPr>
          <w:rFonts w:cs="David"/>
          <w:b/>
          <w:bCs/>
          <w:sz w:val="24"/>
          <w:szCs w:val="24"/>
        </w:rPr>
      </w:pPr>
      <w:r w:rsidRPr="006F2FFE">
        <w:rPr>
          <w:rFonts w:cs="David"/>
          <w:b/>
          <w:bCs/>
          <w:sz w:val="24"/>
          <w:szCs w:val="24"/>
        </w:rPr>
        <w:t>Pakistan</w:t>
      </w:r>
      <w:r w:rsidRPr="006F2FFE">
        <w:rPr>
          <w:rFonts w:cs="David" w:hint="cs"/>
          <w:b/>
          <w:bCs/>
          <w:sz w:val="24"/>
          <w:szCs w:val="24"/>
          <w:rtl/>
        </w:rPr>
        <w:t xml:space="preserve">  / </w:t>
      </w:r>
      <w:r w:rsidR="006F2FFE" w:rsidRPr="006F2FFE">
        <w:rPr>
          <w:rFonts w:cs="David" w:hint="cs"/>
          <w:b/>
          <w:bCs/>
          <w:sz w:val="24"/>
          <w:szCs w:val="24"/>
          <w:rtl/>
        </w:rPr>
        <w:t xml:space="preserve"> </w:t>
      </w:r>
      <w:r w:rsidR="00592493" w:rsidRPr="006F2FFE">
        <w:rPr>
          <w:rFonts w:cs="David"/>
          <w:b/>
          <w:bCs/>
          <w:sz w:val="24"/>
          <w:szCs w:val="24"/>
        </w:rPr>
        <w:t xml:space="preserve"> </w:t>
      </w:r>
      <w:proofErr w:type="spellStart"/>
      <w:r w:rsidR="00F47BCB" w:rsidRPr="006F2FFE">
        <w:rPr>
          <w:rFonts w:cs="David"/>
          <w:b/>
          <w:bCs/>
          <w:sz w:val="24"/>
          <w:szCs w:val="24"/>
        </w:rPr>
        <w:t>Saima</w:t>
      </w:r>
      <w:proofErr w:type="spellEnd"/>
      <w:r w:rsidR="00F47BCB" w:rsidRPr="006F2FFE">
        <w:rPr>
          <w:rFonts w:cs="David"/>
          <w:b/>
          <w:bCs/>
          <w:sz w:val="24"/>
          <w:szCs w:val="24"/>
        </w:rPr>
        <w:t xml:space="preserve"> Jabber and </w:t>
      </w:r>
      <w:proofErr w:type="spellStart"/>
      <w:r w:rsidR="00F47BCB" w:rsidRPr="006F2FFE">
        <w:rPr>
          <w:rFonts w:cs="David"/>
          <w:b/>
          <w:bCs/>
          <w:sz w:val="24"/>
          <w:szCs w:val="24"/>
        </w:rPr>
        <w:t>Wafa</w:t>
      </w:r>
      <w:proofErr w:type="spellEnd"/>
      <w:r w:rsidR="00F47BCB" w:rsidRPr="006F2FFE">
        <w:rPr>
          <w:rFonts w:cs="David"/>
          <w:b/>
          <w:bCs/>
          <w:sz w:val="24"/>
          <w:szCs w:val="24"/>
        </w:rPr>
        <w:t xml:space="preserve">  Akhtar</w:t>
      </w:r>
      <w:r w:rsidR="006F2FFE" w:rsidRPr="006F2FFE">
        <w:rPr>
          <w:rFonts w:cs="David" w:hint="cs"/>
          <w:b/>
          <w:bCs/>
          <w:sz w:val="24"/>
          <w:szCs w:val="24"/>
          <w:rtl/>
        </w:rPr>
        <w:t>/</w:t>
      </w:r>
      <w:r w:rsidR="00592493" w:rsidRPr="006F2FFE">
        <w:rPr>
          <w:rFonts w:cs="David" w:hint="cs"/>
          <w:b/>
          <w:bCs/>
          <w:sz w:val="24"/>
          <w:szCs w:val="24"/>
          <w:rtl/>
        </w:rPr>
        <w:t xml:space="preserve"> </w:t>
      </w:r>
      <w:r w:rsidR="006F2FFE" w:rsidRPr="006F2FFE">
        <w:rPr>
          <w:rFonts w:cs="David"/>
          <w:b/>
          <w:bCs/>
          <w:sz w:val="24"/>
          <w:szCs w:val="24"/>
        </w:rPr>
        <w:t>Aperture of need</w:t>
      </w:r>
      <w:r w:rsidR="006F2FFE" w:rsidRPr="006F2FFE">
        <w:rPr>
          <w:rFonts w:cs="David" w:hint="cs"/>
          <w:b/>
          <w:bCs/>
          <w:sz w:val="24"/>
          <w:szCs w:val="24"/>
          <w:rtl/>
        </w:rPr>
        <w:t xml:space="preserve">  </w:t>
      </w:r>
    </w:p>
    <w:p w:rsidR="00531C10" w:rsidRDefault="00531C10" w:rsidP="00C012E4">
      <w:pPr>
        <w:pStyle w:val="a5"/>
        <w:bidi/>
        <w:spacing w:before="120" w:after="0" w:line="360" w:lineRule="auto"/>
        <w:contextualSpacing w:val="0"/>
        <w:rPr>
          <w:rFonts w:cs="David"/>
          <w:sz w:val="24"/>
          <w:szCs w:val="24"/>
          <w:rtl/>
        </w:rPr>
      </w:pPr>
      <w:r w:rsidRPr="00AE2E5A">
        <w:rPr>
          <w:rFonts w:cs="David" w:hint="cs"/>
          <w:sz w:val="24"/>
          <w:szCs w:val="24"/>
          <w:rtl/>
        </w:rPr>
        <w:t xml:space="preserve">הסקירה  דנה באופן </w:t>
      </w:r>
      <w:r w:rsidR="00C012E4">
        <w:rPr>
          <w:rFonts w:cs="David" w:hint="cs"/>
          <w:sz w:val="24"/>
          <w:szCs w:val="24"/>
          <w:rtl/>
        </w:rPr>
        <w:t>ש</w:t>
      </w:r>
      <w:r w:rsidRPr="00AE2E5A">
        <w:rPr>
          <w:rFonts w:cs="David" w:hint="cs"/>
          <w:sz w:val="24"/>
          <w:szCs w:val="24"/>
          <w:rtl/>
        </w:rPr>
        <w:t xml:space="preserve">בו יש לקרב את המבקרים </w:t>
      </w:r>
      <w:r w:rsidR="00112E24">
        <w:rPr>
          <w:rFonts w:cs="David" w:hint="cs"/>
          <w:sz w:val="24"/>
          <w:szCs w:val="24"/>
          <w:rtl/>
        </w:rPr>
        <w:t>ל</w:t>
      </w:r>
      <w:r w:rsidRPr="00AE2E5A">
        <w:rPr>
          <w:rFonts w:cs="David" w:hint="cs"/>
          <w:sz w:val="24"/>
          <w:szCs w:val="24"/>
          <w:rtl/>
        </w:rPr>
        <w:t>תרבות ו</w:t>
      </w:r>
      <w:r w:rsidR="00112E24">
        <w:rPr>
          <w:rFonts w:cs="David" w:hint="cs"/>
          <w:sz w:val="24"/>
          <w:szCs w:val="24"/>
          <w:rtl/>
        </w:rPr>
        <w:t>ל</w:t>
      </w:r>
      <w:r w:rsidRPr="00AE2E5A">
        <w:rPr>
          <w:rFonts w:cs="David" w:hint="cs"/>
          <w:sz w:val="24"/>
          <w:szCs w:val="24"/>
          <w:rtl/>
        </w:rPr>
        <w:t>מסור</w:t>
      </w:r>
      <w:r w:rsidR="00C012E4">
        <w:rPr>
          <w:rFonts w:cs="David" w:hint="cs"/>
          <w:sz w:val="24"/>
          <w:szCs w:val="24"/>
          <w:rtl/>
        </w:rPr>
        <w:t>ו</w:t>
      </w:r>
      <w:r w:rsidRPr="00AE2E5A">
        <w:rPr>
          <w:rFonts w:cs="David" w:hint="cs"/>
          <w:sz w:val="24"/>
          <w:szCs w:val="24"/>
          <w:rtl/>
        </w:rPr>
        <w:t>ת ההולכ</w:t>
      </w:r>
      <w:r w:rsidR="00F47BCB">
        <w:rPr>
          <w:rFonts w:cs="David" w:hint="cs"/>
          <w:sz w:val="24"/>
          <w:szCs w:val="24"/>
          <w:rtl/>
        </w:rPr>
        <w:t>ו</w:t>
      </w:r>
      <w:r w:rsidRPr="00AE2E5A">
        <w:rPr>
          <w:rFonts w:cs="David" w:hint="cs"/>
          <w:sz w:val="24"/>
          <w:szCs w:val="24"/>
          <w:rtl/>
        </w:rPr>
        <w:t>ת ונעלמ</w:t>
      </w:r>
      <w:r w:rsidR="00F47BCB">
        <w:rPr>
          <w:rFonts w:cs="David" w:hint="cs"/>
          <w:sz w:val="24"/>
          <w:szCs w:val="24"/>
          <w:rtl/>
        </w:rPr>
        <w:t>ו</w:t>
      </w:r>
      <w:r w:rsidRPr="00AE2E5A">
        <w:rPr>
          <w:rFonts w:cs="David" w:hint="cs"/>
          <w:sz w:val="24"/>
          <w:szCs w:val="24"/>
          <w:rtl/>
        </w:rPr>
        <w:t>ת, ושימור עקבותיה גם בימים שההתייחסות לעבר הרחוק נרא</w:t>
      </w:r>
      <w:r w:rsidR="00C012E4">
        <w:rPr>
          <w:rFonts w:cs="David" w:hint="cs"/>
          <w:sz w:val="24"/>
          <w:szCs w:val="24"/>
          <w:rtl/>
        </w:rPr>
        <w:t>ית</w:t>
      </w:r>
      <w:r w:rsidRPr="00AE2E5A">
        <w:rPr>
          <w:rFonts w:cs="David" w:hint="cs"/>
          <w:sz w:val="24"/>
          <w:szCs w:val="24"/>
          <w:rtl/>
        </w:rPr>
        <w:t xml:space="preserve"> חסר</w:t>
      </w:r>
      <w:r w:rsidR="00C012E4">
        <w:rPr>
          <w:rFonts w:cs="David" w:hint="cs"/>
          <w:sz w:val="24"/>
          <w:szCs w:val="24"/>
          <w:rtl/>
        </w:rPr>
        <w:t>ת</w:t>
      </w:r>
      <w:r w:rsidRPr="00AE2E5A">
        <w:rPr>
          <w:rFonts w:cs="David" w:hint="cs"/>
          <w:sz w:val="24"/>
          <w:szCs w:val="24"/>
          <w:rtl/>
        </w:rPr>
        <w:t xml:space="preserve"> חשיבות. המטרה להנחיל  לצעירים את החשיבות שבשימורה של זו, כי</w:t>
      </w:r>
      <w:r w:rsidR="00F47BCB">
        <w:rPr>
          <w:rFonts w:cs="David" w:hint="cs"/>
          <w:sz w:val="24"/>
          <w:szCs w:val="24"/>
          <w:rtl/>
        </w:rPr>
        <w:t>:  "התרבות היא -  תעודת הזהות".</w:t>
      </w:r>
    </w:p>
    <w:p w:rsidR="00F47BCB" w:rsidRPr="00F47BCB" w:rsidRDefault="0068366D" w:rsidP="0068366D">
      <w:pPr>
        <w:pStyle w:val="a5"/>
        <w:numPr>
          <w:ilvl w:val="0"/>
          <w:numId w:val="1"/>
        </w:numPr>
        <w:bidi/>
        <w:spacing w:before="240" w:after="0" w:line="360" w:lineRule="auto"/>
        <w:ind w:left="720"/>
        <w:contextualSpacing w:val="0"/>
        <w:jc w:val="both"/>
        <w:rPr>
          <w:rFonts w:cs="David"/>
          <w:sz w:val="24"/>
          <w:szCs w:val="24"/>
        </w:rPr>
      </w:pPr>
      <w:r w:rsidRPr="00F47BCB">
        <w:rPr>
          <w:rFonts w:cs="David"/>
          <w:b/>
          <w:bCs/>
          <w:sz w:val="24"/>
          <w:szCs w:val="24"/>
        </w:rPr>
        <w:t>Mexico</w:t>
      </w:r>
      <w:r w:rsidR="00E3099B">
        <w:rPr>
          <w:rFonts w:cs="David" w:hint="cs"/>
          <w:b/>
          <w:bCs/>
          <w:sz w:val="24"/>
          <w:szCs w:val="24"/>
          <w:rtl/>
        </w:rPr>
        <w:t xml:space="preserve">  </w:t>
      </w:r>
      <w:r w:rsidR="002F0822">
        <w:rPr>
          <w:rFonts w:cs="David" w:hint="cs"/>
          <w:sz w:val="24"/>
          <w:szCs w:val="24"/>
          <w:rtl/>
        </w:rPr>
        <w:t>/</w:t>
      </w:r>
      <w:r w:rsidR="00F47BCB">
        <w:rPr>
          <w:rFonts w:cs="David" w:hint="cs"/>
          <w:sz w:val="24"/>
          <w:szCs w:val="24"/>
          <w:rtl/>
        </w:rPr>
        <w:t xml:space="preserve"> </w:t>
      </w:r>
      <w:r w:rsidR="00F47BCB" w:rsidRPr="00F47BCB">
        <w:rPr>
          <w:rFonts w:cs="David"/>
          <w:b/>
          <w:bCs/>
          <w:sz w:val="24"/>
          <w:szCs w:val="24"/>
        </w:rPr>
        <w:t>Paulina Rojas Sanchez</w:t>
      </w:r>
      <w:r w:rsidR="00F47BCB" w:rsidRPr="00F47BCB">
        <w:rPr>
          <w:rFonts w:cs="David"/>
          <w:sz w:val="24"/>
          <w:szCs w:val="24"/>
        </w:rPr>
        <w:t xml:space="preserve"> </w:t>
      </w:r>
      <w:r w:rsidR="00F47BCB" w:rsidRPr="00F47BCB">
        <w:rPr>
          <w:rFonts w:cs="David"/>
          <w:b/>
          <w:bCs/>
          <w:sz w:val="24"/>
          <w:szCs w:val="24"/>
        </w:rPr>
        <w:t>Akhtar</w:t>
      </w:r>
      <w:r w:rsidR="00FA5FC0">
        <w:rPr>
          <w:rFonts w:cs="David" w:hint="cs"/>
          <w:b/>
          <w:bCs/>
          <w:sz w:val="24"/>
          <w:szCs w:val="24"/>
          <w:rtl/>
        </w:rPr>
        <w:t xml:space="preserve"> /</w:t>
      </w:r>
      <w:r w:rsidR="00F47BCB" w:rsidRPr="00F47BCB">
        <w:rPr>
          <w:rFonts w:cs="David" w:hint="cs"/>
          <w:b/>
          <w:bCs/>
          <w:sz w:val="24"/>
          <w:szCs w:val="24"/>
          <w:rtl/>
        </w:rPr>
        <w:t xml:space="preserve"> </w:t>
      </w:r>
      <w:r w:rsidR="002F0822" w:rsidRPr="00F47BCB">
        <w:rPr>
          <w:rFonts w:cs="David"/>
          <w:b/>
          <w:bCs/>
          <w:sz w:val="24"/>
          <w:szCs w:val="24"/>
        </w:rPr>
        <w:t>A new museum for an old cultural landscape</w:t>
      </w:r>
      <w:r w:rsidR="002F0822">
        <w:rPr>
          <w:rFonts w:cs="David" w:hint="cs"/>
          <w:sz w:val="24"/>
          <w:szCs w:val="24"/>
          <w:rtl/>
        </w:rPr>
        <w:t xml:space="preserve">  </w:t>
      </w:r>
    </w:p>
    <w:p w:rsidR="00531C10" w:rsidRDefault="00C012E4" w:rsidP="00C012E4">
      <w:pPr>
        <w:pStyle w:val="a5"/>
        <w:bidi/>
        <w:spacing w:before="120" w:after="0" w:line="360" w:lineRule="auto"/>
        <w:contextualSpacing w:val="0"/>
        <w:rPr>
          <w:rFonts w:cs="David"/>
          <w:sz w:val="24"/>
          <w:szCs w:val="24"/>
          <w:rtl/>
        </w:rPr>
      </w:pPr>
      <w:r>
        <w:rPr>
          <w:rFonts w:cs="David" w:hint="cs"/>
          <w:sz w:val="24"/>
          <w:szCs w:val="24"/>
          <w:rtl/>
        </w:rPr>
        <w:t>כ- 155 מוז</w:t>
      </w:r>
      <w:r w:rsidR="00531C10" w:rsidRPr="00AE2E5A">
        <w:rPr>
          <w:rFonts w:cs="David" w:hint="cs"/>
          <w:sz w:val="24"/>
          <w:szCs w:val="24"/>
          <w:rtl/>
        </w:rPr>
        <w:t>אונים היסטוריים פזורים ברחבי מקסיקו סיטי</w:t>
      </w:r>
      <w:r w:rsidR="00F47BCB">
        <w:rPr>
          <w:rFonts w:cs="David" w:hint="cs"/>
          <w:sz w:val="24"/>
          <w:szCs w:val="24"/>
          <w:rtl/>
        </w:rPr>
        <w:t>.</w:t>
      </w:r>
      <w:r w:rsidR="00531C10" w:rsidRPr="00AE2E5A">
        <w:rPr>
          <w:rFonts w:cs="David" w:hint="cs"/>
          <w:sz w:val="24"/>
          <w:szCs w:val="24"/>
          <w:rtl/>
        </w:rPr>
        <w:t xml:space="preserve"> תחלופת הממשלות </w:t>
      </w:r>
      <w:r w:rsidR="00E646BC">
        <w:rPr>
          <w:rFonts w:cs="David" w:hint="cs"/>
          <w:sz w:val="24"/>
          <w:szCs w:val="24"/>
          <w:rtl/>
        </w:rPr>
        <w:t>(</w:t>
      </w:r>
      <w:r w:rsidR="00531C10" w:rsidRPr="00AE2E5A">
        <w:rPr>
          <w:rFonts w:cs="David" w:hint="cs"/>
          <w:sz w:val="24"/>
          <w:szCs w:val="24"/>
          <w:rtl/>
        </w:rPr>
        <w:t>אחת ל- 5 - 6 שנים</w:t>
      </w:r>
      <w:r w:rsidR="00E646BC">
        <w:rPr>
          <w:rFonts w:cs="David" w:hint="cs"/>
          <w:sz w:val="24"/>
          <w:szCs w:val="24"/>
          <w:rtl/>
        </w:rPr>
        <w:t>)</w:t>
      </w:r>
      <w:r>
        <w:rPr>
          <w:rFonts w:cs="David" w:hint="cs"/>
          <w:sz w:val="24"/>
          <w:szCs w:val="24"/>
          <w:rtl/>
        </w:rPr>
        <w:t xml:space="preserve"> משפיעה רבות על אופיים של המוז</w:t>
      </w:r>
      <w:r w:rsidR="00531C10" w:rsidRPr="00AE2E5A">
        <w:rPr>
          <w:rFonts w:cs="David" w:hint="cs"/>
          <w:sz w:val="24"/>
          <w:szCs w:val="24"/>
          <w:rtl/>
        </w:rPr>
        <w:t>אונים</w:t>
      </w:r>
      <w:r w:rsidR="00E646BC">
        <w:rPr>
          <w:rFonts w:cs="David" w:hint="cs"/>
          <w:sz w:val="24"/>
          <w:szCs w:val="24"/>
          <w:rtl/>
        </w:rPr>
        <w:t>,</w:t>
      </w:r>
      <w:r w:rsidR="00531C10" w:rsidRPr="00AE2E5A">
        <w:rPr>
          <w:rFonts w:cs="David" w:hint="cs"/>
          <w:sz w:val="24"/>
          <w:szCs w:val="24"/>
          <w:rtl/>
        </w:rPr>
        <w:t xml:space="preserve"> </w:t>
      </w:r>
      <w:r w:rsidR="00F47BCB">
        <w:rPr>
          <w:rFonts w:cs="David" w:hint="cs"/>
          <w:sz w:val="24"/>
          <w:szCs w:val="24"/>
          <w:rtl/>
        </w:rPr>
        <w:t xml:space="preserve">כאשר </w:t>
      </w:r>
      <w:r w:rsidR="00531C10" w:rsidRPr="00AE2E5A">
        <w:rPr>
          <w:rFonts w:cs="David" w:hint="cs"/>
          <w:sz w:val="24"/>
          <w:szCs w:val="24"/>
          <w:rtl/>
        </w:rPr>
        <w:t xml:space="preserve">לפוליטיקה יש דריסת רגל באופיים של אלה. תערוכה שסחפה קהל </w:t>
      </w:r>
      <w:r w:rsidR="00F47BCB">
        <w:rPr>
          <w:rFonts w:cs="David" w:hint="cs"/>
          <w:sz w:val="24"/>
          <w:szCs w:val="24"/>
          <w:rtl/>
        </w:rPr>
        <w:t>(</w:t>
      </w:r>
      <w:r w:rsidR="00531C10" w:rsidRPr="00AE2E5A">
        <w:rPr>
          <w:rFonts w:cs="David" w:hint="cs"/>
          <w:sz w:val="24"/>
          <w:szCs w:val="24"/>
          <w:rtl/>
        </w:rPr>
        <w:t>5000 איש</w:t>
      </w:r>
      <w:r w:rsidR="00F47BCB">
        <w:rPr>
          <w:rFonts w:cs="David" w:hint="cs"/>
          <w:sz w:val="24"/>
          <w:szCs w:val="24"/>
          <w:rtl/>
        </w:rPr>
        <w:t xml:space="preserve">) </w:t>
      </w:r>
      <w:r w:rsidR="00531C10" w:rsidRPr="00AE2E5A">
        <w:rPr>
          <w:rFonts w:cs="David" w:hint="cs"/>
          <w:sz w:val="24"/>
          <w:szCs w:val="24"/>
          <w:rtl/>
        </w:rPr>
        <w:t>עוצבה והוקמה ע</w:t>
      </w:r>
      <w:r>
        <w:rPr>
          <w:rFonts w:cs="David" w:hint="cs"/>
          <w:sz w:val="24"/>
          <w:szCs w:val="24"/>
          <w:rtl/>
        </w:rPr>
        <w:t>ל ידי</w:t>
      </w:r>
      <w:r w:rsidR="00531C10" w:rsidRPr="00AE2E5A">
        <w:rPr>
          <w:rFonts w:cs="David" w:hint="cs"/>
          <w:sz w:val="24"/>
          <w:szCs w:val="24"/>
          <w:rtl/>
        </w:rPr>
        <w:t xml:space="preserve"> אמן ישראלי</w:t>
      </w:r>
      <w:r w:rsidR="00710F68">
        <w:rPr>
          <w:rFonts w:cs="David" w:hint="cs"/>
          <w:sz w:val="24"/>
          <w:szCs w:val="24"/>
          <w:rtl/>
        </w:rPr>
        <w:t>.</w:t>
      </w:r>
      <w:r w:rsidR="00531C10" w:rsidRPr="00AE2E5A">
        <w:rPr>
          <w:rFonts w:cs="David" w:hint="cs"/>
          <w:sz w:val="24"/>
          <w:szCs w:val="24"/>
          <w:rtl/>
        </w:rPr>
        <w:t xml:space="preserve"> הצגה של פריטים וממצאים מיוחדים דורשת אמצעי מיגון והבטחה</w:t>
      </w:r>
      <w:r w:rsidR="00710F68">
        <w:rPr>
          <w:rFonts w:cs="David" w:hint="cs"/>
          <w:sz w:val="24"/>
          <w:szCs w:val="24"/>
          <w:rtl/>
        </w:rPr>
        <w:t>,</w:t>
      </w:r>
      <w:r w:rsidR="00531C10" w:rsidRPr="00AE2E5A">
        <w:rPr>
          <w:rFonts w:cs="David" w:hint="cs"/>
          <w:sz w:val="24"/>
          <w:szCs w:val="24"/>
          <w:rtl/>
        </w:rPr>
        <w:t xml:space="preserve"> </w:t>
      </w:r>
      <w:r w:rsidR="00710F68">
        <w:rPr>
          <w:rFonts w:cs="David" w:hint="cs"/>
          <w:sz w:val="24"/>
          <w:szCs w:val="24"/>
          <w:rtl/>
        </w:rPr>
        <w:t>ה</w:t>
      </w:r>
      <w:r w:rsidR="00531C10" w:rsidRPr="00AE2E5A">
        <w:rPr>
          <w:rFonts w:cs="David" w:hint="cs"/>
          <w:sz w:val="24"/>
          <w:szCs w:val="24"/>
          <w:rtl/>
        </w:rPr>
        <w:t>מתאפשרים רק בזכות נכונותם של ספונסרים להקציב מימון לכך. בה</w:t>
      </w:r>
      <w:r>
        <w:rPr>
          <w:rFonts w:cs="David" w:hint="cs"/>
          <w:sz w:val="24"/>
          <w:szCs w:val="24"/>
          <w:rtl/>
        </w:rPr>
        <w:t>י</w:t>
      </w:r>
      <w:r w:rsidR="00531C10" w:rsidRPr="00AE2E5A">
        <w:rPr>
          <w:rFonts w:cs="David" w:hint="cs"/>
          <w:sz w:val="24"/>
          <w:szCs w:val="24"/>
          <w:rtl/>
        </w:rPr>
        <w:t>עדר מימון</w:t>
      </w:r>
      <w:r w:rsidR="00710F68">
        <w:rPr>
          <w:rFonts w:cs="David" w:hint="cs"/>
          <w:sz w:val="24"/>
          <w:szCs w:val="24"/>
          <w:rtl/>
        </w:rPr>
        <w:t xml:space="preserve"> י</w:t>
      </w:r>
      <w:r w:rsidR="00531C10" w:rsidRPr="00AE2E5A">
        <w:rPr>
          <w:rFonts w:cs="David" w:hint="cs"/>
          <w:sz w:val="24"/>
          <w:szCs w:val="24"/>
          <w:rtl/>
        </w:rPr>
        <w:t>תקשה המוזאון ל</w:t>
      </w:r>
      <w:r>
        <w:rPr>
          <w:rFonts w:cs="David" w:hint="cs"/>
          <w:sz w:val="24"/>
          <w:szCs w:val="24"/>
          <w:rtl/>
        </w:rPr>
        <w:t>הציג</w:t>
      </w:r>
      <w:r w:rsidR="00531C10" w:rsidRPr="00AE2E5A">
        <w:rPr>
          <w:rFonts w:cs="David" w:hint="cs"/>
          <w:sz w:val="24"/>
          <w:szCs w:val="24"/>
          <w:rtl/>
        </w:rPr>
        <w:t xml:space="preserve"> תערוכות גדולות וחשובות.</w:t>
      </w:r>
    </w:p>
    <w:p w:rsidR="00710F68" w:rsidRPr="00F47BCB" w:rsidRDefault="00013BD7" w:rsidP="00013BD7">
      <w:pPr>
        <w:pStyle w:val="a5"/>
        <w:numPr>
          <w:ilvl w:val="0"/>
          <w:numId w:val="1"/>
        </w:numPr>
        <w:bidi/>
        <w:spacing w:before="240" w:after="0" w:line="360" w:lineRule="auto"/>
        <w:ind w:left="720"/>
        <w:contextualSpacing w:val="0"/>
        <w:jc w:val="both"/>
        <w:rPr>
          <w:rFonts w:cs="David"/>
          <w:sz w:val="24"/>
          <w:szCs w:val="24"/>
        </w:rPr>
      </w:pPr>
      <w:r>
        <w:rPr>
          <w:b/>
          <w:bCs/>
        </w:rPr>
        <w:t>Croatia</w:t>
      </w:r>
      <w:r>
        <w:rPr>
          <w:rFonts w:cs="David" w:hint="cs"/>
          <w:sz w:val="24"/>
          <w:szCs w:val="24"/>
          <w:rtl/>
        </w:rPr>
        <w:t xml:space="preserve"> </w:t>
      </w:r>
      <w:r w:rsidR="00FA5FC0">
        <w:rPr>
          <w:rFonts w:cs="David" w:hint="cs"/>
          <w:sz w:val="24"/>
          <w:szCs w:val="24"/>
          <w:rtl/>
        </w:rPr>
        <w:t>/</w:t>
      </w:r>
      <w:r w:rsidR="00710F68" w:rsidRPr="006C1219">
        <w:rPr>
          <w:rFonts w:cs="David"/>
          <w:sz w:val="24"/>
          <w:szCs w:val="24"/>
        </w:rPr>
        <w:t xml:space="preserve"> </w:t>
      </w:r>
      <w:proofErr w:type="spellStart"/>
      <w:r w:rsidR="00710F68" w:rsidRPr="005F06AB">
        <w:rPr>
          <w:b/>
          <w:bCs/>
        </w:rPr>
        <w:t>Jasmina</w:t>
      </w:r>
      <w:proofErr w:type="spellEnd"/>
      <w:r w:rsidR="00710F68" w:rsidRPr="005F06AB">
        <w:rPr>
          <w:b/>
          <w:bCs/>
        </w:rPr>
        <w:t xml:space="preserve"> </w:t>
      </w:r>
      <w:proofErr w:type="spellStart"/>
      <w:r w:rsidR="00710F68" w:rsidRPr="005F06AB">
        <w:rPr>
          <w:b/>
          <w:bCs/>
        </w:rPr>
        <w:t>Uroda</w:t>
      </w:r>
      <w:proofErr w:type="spellEnd"/>
      <w:r w:rsidR="00710F68" w:rsidRPr="005F06AB">
        <w:rPr>
          <w:b/>
          <w:bCs/>
        </w:rPr>
        <w:t xml:space="preserve">  </w:t>
      </w:r>
      <w:proofErr w:type="spellStart"/>
      <w:r w:rsidR="00710F68" w:rsidRPr="005F06AB">
        <w:rPr>
          <w:b/>
          <w:bCs/>
        </w:rPr>
        <w:t>Kutlic</w:t>
      </w:r>
      <w:proofErr w:type="spellEnd"/>
      <w:r w:rsidR="00710F68">
        <w:rPr>
          <w:b/>
          <w:bCs/>
        </w:rPr>
        <w:t xml:space="preserve"> </w:t>
      </w:r>
      <w:r w:rsidR="00FA5FC0">
        <w:rPr>
          <w:rFonts w:cs="David" w:hint="cs"/>
          <w:b/>
          <w:bCs/>
          <w:sz w:val="24"/>
          <w:szCs w:val="24"/>
          <w:rtl/>
        </w:rPr>
        <w:t>/</w:t>
      </w:r>
      <w:r w:rsidR="00710F68" w:rsidRPr="00F47BCB">
        <w:rPr>
          <w:rFonts w:cs="David" w:hint="cs"/>
          <w:b/>
          <w:bCs/>
          <w:sz w:val="24"/>
          <w:szCs w:val="24"/>
          <w:rtl/>
        </w:rPr>
        <w:t xml:space="preserve"> </w:t>
      </w:r>
      <w:proofErr w:type="spellStart"/>
      <w:r w:rsidRPr="00016F11">
        <w:rPr>
          <w:b/>
          <w:bCs/>
        </w:rPr>
        <w:t>Lonjsko</w:t>
      </w:r>
      <w:proofErr w:type="spellEnd"/>
      <w:r w:rsidRPr="00016F11">
        <w:rPr>
          <w:b/>
          <w:bCs/>
        </w:rPr>
        <w:t xml:space="preserve"> </w:t>
      </w:r>
      <w:proofErr w:type="spellStart"/>
      <w:r w:rsidRPr="00016F11">
        <w:rPr>
          <w:b/>
          <w:bCs/>
        </w:rPr>
        <w:t>Polje</w:t>
      </w:r>
      <w:proofErr w:type="spellEnd"/>
      <w:r>
        <w:rPr>
          <w:rFonts w:hint="cs"/>
          <w:rtl/>
        </w:rPr>
        <w:t xml:space="preserve"> </w:t>
      </w:r>
      <w:r w:rsidRPr="00016F11">
        <w:rPr>
          <w:b/>
          <w:bCs/>
        </w:rPr>
        <w:t>The Nature Park</w:t>
      </w:r>
    </w:p>
    <w:p w:rsidR="00531C10" w:rsidRDefault="00531C10" w:rsidP="00DA6D39">
      <w:pPr>
        <w:pStyle w:val="a5"/>
        <w:bidi/>
        <w:spacing w:before="120" w:after="0" w:line="360" w:lineRule="auto"/>
        <w:contextualSpacing w:val="0"/>
        <w:rPr>
          <w:rFonts w:cs="David"/>
          <w:sz w:val="24"/>
          <w:szCs w:val="24"/>
          <w:rtl/>
        </w:rPr>
      </w:pPr>
      <w:r w:rsidRPr="00AE2E5A">
        <w:rPr>
          <w:rFonts w:cs="David" w:hint="cs"/>
          <w:sz w:val="24"/>
          <w:szCs w:val="24"/>
          <w:rtl/>
        </w:rPr>
        <w:t xml:space="preserve">סקירה על האופן </w:t>
      </w:r>
      <w:r w:rsidR="00C012E4">
        <w:rPr>
          <w:rFonts w:cs="David" w:hint="cs"/>
          <w:sz w:val="24"/>
          <w:szCs w:val="24"/>
          <w:rtl/>
        </w:rPr>
        <w:t>ש</w:t>
      </w:r>
      <w:r w:rsidRPr="00AE2E5A">
        <w:rPr>
          <w:rFonts w:cs="David" w:hint="cs"/>
          <w:sz w:val="24"/>
          <w:szCs w:val="24"/>
          <w:rtl/>
        </w:rPr>
        <w:t>בו מעוצב ומתוחזק פארק רחב ידיים</w:t>
      </w:r>
      <w:r w:rsidR="00710F68">
        <w:rPr>
          <w:rFonts w:cs="David" w:hint="cs"/>
          <w:sz w:val="24"/>
          <w:szCs w:val="24"/>
          <w:rtl/>
        </w:rPr>
        <w:t>,</w:t>
      </w:r>
      <w:r w:rsidRPr="00AE2E5A">
        <w:rPr>
          <w:rFonts w:cs="David" w:hint="cs"/>
          <w:sz w:val="24"/>
          <w:szCs w:val="24"/>
          <w:rtl/>
        </w:rPr>
        <w:t xml:space="preserve">  בשטחים פתוחים</w:t>
      </w:r>
      <w:r w:rsidR="00710F68">
        <w:rPr>
          <w:rFonts w:cs="David" w:hint="cs"/>
          <w:sz w:val="24"/>
          <w:szCs w:val="24"/>
          <w:rtl/>
        </w:rPr>
        <w:t xml:space="preserve"> </w:t>
      </w:r>
      <w:r w:rsidRPr="00AE2E5A">
        <w:rPr>
          <w:rFonts w:cs="David" w:hint="cs"/>
          <w:sz w:val="24"/>
          <w:szCs w:val="24"/>
          <w:rtl/>
        </w:rPr>
        <w:t>/</w:t>
      </w:r>
      <w:r w:rsidR="00710F68">
        <w:rPr>
          <w:rFonts w:cs="David" w:hint="cs"/>
          <w:sz w:val="24"/>
          <w:szCs w:val="24"/>
          <w:rtl/>
        </w:rPr>
        <w:t xml:space="preserve"> </w:t>
      </w:r>
      <w:r w:rsidRPr="00AE2E5A">
        <w:rPr>
          <w:rFonts w:cs="David" w:hint="cs"/>
          <w:sz w:val="24"/>
          <w:szCs w:val="24"/>
          <w:rtl/>
        </w:rPr>
        <w:t xml:space="preserve">ירוקים </w:t>
      </w:r>
      <w:r w:rsidR="00710F68">
        <w:rPr>
          <w:rFonts w:cs="David" w:hint="cs"/>
          <w:sz w:val="24"/>
          <w:szCs w:val="24"/>
          <w:rtl/>
        </w:rPr>
        <w:t>אשר</w:t>
      </w:r>
      <w:r w:rsidRPr="00AE2E5A">
        <w:rPr>
          <w:rFonts w:cs="David" w:hint="cs"/>
          <w:sz w:val="24"/>
          <w:szCs w:val="24"/>
          <w:rtl/>
        </w:rPr>
        <w:t xml:space="preserve"> </w:t>
      </w:r>
      <w:r w:rsidR="00DA6D39">
        <w:rPr>
          <w:rFonts w:cs="David" w:hint="cs"/>
          <w:sz w:val="24"/>
          <w:szCs w:val="24"/>
          <w:rtl/>
        </w:rPr>
        <w:t>משמש את ה</w:t>
      </w:r>
      <w:r w:rsidRPr="00AE2E5A">
        <w:rPr>
          <w:rFonts w:cs="David" w:hint="cs"/>
          <w:sz w:val="24"/>
          <w:szCs w:val="24"/>
          <w:rtl/>
        </w:rPr>
        <w:t>קהל הרחב, למטרות נופש פעיל לילדים ו</w:t>
      </w:r>
      <w:r w:rsidR="00710F68">
        <w:rPr>
          <w:rFonts w:cs="David" w:hint="cs"/>
          <w:sz w:val="24"/>
          <w:szCs w:val="24"/>
          <w:rtl/>
        </w:rPr>
        <w:t>ל</w:t>
      </w:r>
      <w:r w:rsidRPr="00AE2E5A">
        <w:rPr>
          <w:rFonts w:cs="David" w:hint="cs"/>
          <w:sz w:val="24"/>
          <w:szCs w:val="24"/>
          <w:rtl/>
        </w:rPr>
        <w:t>מבוגרים ופינות המיועדות לפיקניקים, מנוחה ומרגוע</w:t>
      </w:r>
      <w:r w:rsidR="00710F68">
        <w:rPr>
          <w:rFonts w:cs="David" w:hint="cs"/>
          <w:sz w:val="24"/>
          <w:szCs w:val="24"/>
          <w:rtl/>
        </w:rPr>
        <w:t>.</w:t>
      </w:r>
      <w:r w:rsidRPr="00AE2E5A">
        <w:rPr>
          <w:rFonts w:cs="David" w:hint="cs"/>
          <w:sz w:val="24"/>
          <w:szCs w:val="24"/>
          <w:rtl/>
        </w:rPr>
        <w:t xml:space="preserve"> </w:t>
      </w:r>
    </w:p>
    <w:p w:rsidR="00710F68" w:rsidRPr="00F47BCB" w:rsidRDefault="00E1662E" w:rsidP="00E1662E">
      <w:pPr>
        <w:pStyle w:val="a5"/>
        <w:numPr>
          <w:ilvl w:val="0"/>
          <w:numId w:val="1"/>
        </w:numPr>
        <w:bidi/>
        <w:spacing w:before="240" w:after="0" w:line="360" w:lineRule="auto"/>
        <w:ind w:left="720"/>
        <w:contextualSpacing w:val="0"/>
        <w:jc w:val="both"/>
        <w:rPr>
          <w:rFonts w:cs="David"/>
          <w:sz w:val="24"/>
          <w:szCs w:val="24"/>
        </w:rPr>
      </w:pPr>
      <w:r w:rsidRPr="005F06AB">
        <w:rPr>
          <w:b/>
          <w:bCs/>
        </w:rPr>
        <w:t xml:space="preserve">Leonidas </w:t>
      </w:r>
      <w:proofErr w:type="spellStart"/>
      <w:r w:rsidRPr="005F06AB">
        <w:rPr>
          <w:b/>
          <w:bCs/>
        </w:rPr>
        <w:t>Argyros</w:t>
      </w:r>
      <w:proofErr w:type="spellEnd"/>
      <w:r>
        <w:rPr>
          <w:b/>
          <w:bCs/>
        </w:rPr>
        <w:t xml:space="preserve"> </w:t>
      </w:r>
      <w:r w:rsidRPr="00E1662E">
        <w:t>/</w:t>
      </w:r>
      <w:r>
        <w:rPr>
          <w:b/>
          <w:bCs/>
        </w:rPr>
        <w:t xml:space="preserve">  </w:t>
      </w:r>
      <w:r w:rsidR="00710F68">
        <w:rPr>
          <w:b/>
          <w:bCs/>
        </w:rPr>
        <w:t>Greece</w:t>
      </w:r>
      <w:r>
        <w:rPr>
          <w:rFonts w:hint="cs"/>
          <w:b/>
          <w:bCs/>
          <w:rtl/>
        </w:rPr>
        <w:t xml:space="preserve"> </w:t>
      </w:r>
      <w:r>
        <w:rPr>
          <w:rFonts w:cs="David" w:hint="cs"/>
          <w:sz w:val="24"/>
          <w:szCs w:val="24"/>
          <w:rtl/>
        </w:rPr>
        <w:t>/</w:t>
      </w:r>
      <w:r>
        <w:rPr>
          <w:rFonts w:hint="cs"/>
          <w:b/>
          <w:bCs/>
          <w:rtl/>
        </w:rPr>
        <w:t xml:space="preserve"> </w:t>
      </w:r>
      <w:r w:rsidRPr="005F06AB">
        <w:rPr>
          <w:b/>
          <w:bCs/>
        </w:rPr>
        <w:t>vs Histor</w:t>
      </w:r>
      <w:r>
        <w:t>y</w:t>
      </w:r>
      <w:r>
        <w:rPr>
          <w:rFonts w:hint="cs"/>
          <w:rtl/>
        </w:rPr>
        <w:t xml:space="preserve"> </w:t>
      </w:r>
      <w:r w:rsidRPr="005F06AB">
        <w:rPr>
          <w:b/>
          <w:bCs/>
        </w:rPr>
        <w:t>Climate</w:t>
      </w:r>
      <w:r>
        <w:rPr>
          <w:rFonts w:cs="David" w:hint="cs"/>
          <w:sz w:val="24"/>
          <w:szCs w:val="24"/>
          <w:rtl/>
        </w:rPr>
        <w:t xml:space="preserve"> </w:t>
      </w:r>
      <w:r w:rsidRPr="006C1219">
        <w:rPr>
          <w:rFonts w:cs="David"/>
          <w:sz w:val="24"/>
          <w:szCs w:val="24"/>
        </w:rPr>
        <w:t xml:space="preserve"> </w:t>
      </w:r>
    </w:p>
    <w:p w:rsidR="00F65E79" w:rsidRDefault="00531C10" w:rsidP="00C012E4">
      <w:pPr>
        <w:pStyle w:val="a5"/>
        <w:bidi/>
        <w:spacing w:before="120" w:after="0" w:line="360" w:lineRule="auto"/>
        <w:contextualSpacing w:val="0"/>
        <w:rPr>
          <w:rFonts w:cs="David"/>
          <w:sz w:val="24"/>
          <w:szCs w:val="24"/>
          <w:rtl/>
        </w:rPr>
      </w:pPr>
      <w:r w:rsidRPr="00AE2E5A">
        <w:rPr>
          <w:rFonts w:cs="David" w:hint="cs"/>
          <w:sz w:val="24"/>
          <w:szCs w:val="24"/>
          <w:rtl/>
        </w:rPr>
        <w:t xml:space="preserve">ההרצאה (שהייתה המעניינת והמחדשת מכל האחרות) דנה בהשפעת האקלים על ההיסטוריה של אתונה.  העיר שהוקמה על גדות הנהר </w:t>
      </w:r>
      <w:r w:rsidRPr="00AE2E5A">
        <w:rPr>
          <w:rFonts w:cs="David"/>
          <w:sz w:val="24"/>
          <w:szCs w:val="24"/>
          <w:rtl/>
        </w:rPr>
        <w:t>–</w:t>
      </w:r>
      <w:r w:rsidRPr="00AE2E5A">
        <w:rPr>
          <w:rFonts w:cs="David" w:hint="cs"/>
          <w:sz w:val="24"/>
          <w:szCs w:val="24"/>
          <w:rtl/>
        </w:rPr>
        <w:t xml:space="preserve"> זכתה לשגשוג, אך עם בוא עונת הגשמים אוקטובר / מרץ עלה הנהר על גדותיו</w:t>
      </w:r>
      <w:r w:rsidR="00F65E79">
        <w:rPr>
          <w:rFonts w:cs="David" w:hint="cs"/>
          <w:sz w:val="24"/>
          <w:szCs w:val="24"/>
          <w:rtl/>
        </w:rPr>
        <w:t>,</w:t>
      </w:r>
      <w:r w:rsidRPr="00AE2E5A">
        <w:rPr>
          <w:rFonts w:cs="David" w:hint="cs"/>
          <w:sz w:val="24"/>
          <w:szCs w:val="24"/>
          <w:rtl/>
        </w:rPr>
        <w:t xml:space="preserve"> </w:t>
      </w:r>
      <w:r w:rsidR="00C012E4">
        <w:rPr>
          <w:rFonts w:cs="David" w:hint="cs"/>
          <w:sz w:val="24"/>
          <w:szCs w:val="24"/>
          <w:rtl/>
        </w:rPr>
        <w:t>ב</w:t>
      </w:r>
      <w:r w:rsidRPr="00AE2E5A">
        <w:rPr>
          <w:rFonts w:cs="David" w:hint="cs"/>
          <w:sz w:val="24"/>
          <w:szCs w:val="24"/>
          <w:rtl/>
        </w:rPr>
        <w:t xml:space="preserve">תוך </w:t>
      </w:r>
      <w:r w:rsidR="00C012E4">
        <w:rPr>
          <w:rFonts w:cs="David" w:hint="cs"/>
          <w:sz w:val="24"/>
          <w:szCs w:val="24"/>
          <w:rtl/>
        </w:rPr>
        <w:t xml:space="preserve">כך </w:t>
      </w:r>
      <w:r w:rsidRPr="00AE2E5A">
        <w:rPr>
          <w:rFonts w:cs="David" w:hint="cs"/>
          <w:sz w:val="24"/>
          <w:szCs w:val="24"/>
          <w:rtl/>
        </w:rPr>
        <w:t xml:space="preserve">הוא מציף שטחים נרחבים, דבר שגרם לזיהום מי השתייה ופריצת המלריה ומגיפות אחרות. תנאי הסניטציה הקשים </w:t>
      </w:r>
      <w:r w:rsidRPr="00AE2E5A">
        <w:rPr>
          <w:rFonts w:cs="David"/>
          <w:sz w:val="24"/>
          <w:szCs w:val="24"/>
          <w:rtl/>
        </w:rPr>
        <w:t>–</w:t>
      </w:r>
      <w:r w:rsidRPr="00AE2E5A">
        <w:rPr>
          <w:rFonts w:cs="David" w:hint="cs"/>
          <w:sz w:val="24"/>
          <w:szCs w:val="24"/>
          <w:rtl/>
        </w:rPr>
        <w:t xml:space="preserve"> לא הקלו על האוכלוסייה  שנפגעה. </w:t>
      </w:r>
    </w:p>
    <w:p w:rsidR="00531C10" w:rsidRDefault="00531C10" w:rsidP="00C012E4">
      <w:pPr>
        <w:pStyle w:val="a5"/>
        <w:bidi/>
        <w:spacing w:before="120" w:after="0" w:line="360" w:lineRule="auto"/>
        <w:contextualSpacing w:val="0"/>
        <w:rPr>
          <w:rFonts w:cs="David"/>
          <w:sz w:val="24"/>
          <w:szCs w:val="24"/>
          <w:rtl/>
        </w:rPr>
      </w:pPr>
      <w:r w:rsidRPr="00AE2E5A">
        <w:rPr>
          <w:rFonts w:cs="David" w:hint="cs"/>
          <w:sz w:val="24"/>
          <w:szCs w:val="24"/>
          <w:rtl/>
        </w:rPr>
        <w:t xml:space="preserve">פלישת הברברים לעיר הביאה עמה ארכיטקטים שתכננו סכרים </w:t>
      </w:r>
      <w:r w:rsidR="00F65E79">
        <w:rPr>
          <w:rFonts w:cs="David" w:hint="cs"/>
          <w:sz w:val="24"/>
          <w:szCs w:val="24"/>
          <w:rtl/>
        </w:rPr>
        <w:t>-</w:t>
      </w:r>
      <w:r w:rsidRPr="00AE2E5A">
        <w:rPr>
          <w:rFonts w:cs="David" w:hint="cs"/>
          <w:sz w:val="24"/>
          <w:szCs w:val="24"/>
          <w:rtl/>
        </w:rPr>
        <w:t xml:space="preserve"> </w:t>
      </w:r>
      <w:r w:rsidR="00F65E79">
        <w:rPr>
          <w:rFonts w:cs="David" w:hint="cs"/>
          <w:sz w:val="24"/>
          <w:szCs w:val="24"/>
          <w:rtl/>
        </w:rPr>
        <w:t>מה</w:t>
      </w:r>
      <w:r w:rsidRPr="00AE2E5A">
        <w:rPr>
          <w:rFonts w:cs="David" w:hint="cs"/>
          <w:sz w:val="24"/>
          <w:szCs w:val="24"/>
          <w:rtl/>
        </w:rPr>
        <w:t xml:space="preserve"> שגרם לה</w:t>
      </w:r>
      <w:r w:rsidR="00C012E4">
        <w:rPr>
          <w:rFonts w:cs="David" w:hint="cs"/>
          <w:sz w:val="24"/>
          <w:szCs w:val="24"/>
          <w:rtl/>
        </w:rPr>
        <w:t>תפתחותה המואצת של העיר ולירידה גדולה</w:t>
      </w:r>
      <w:r w:rsidRPr="00AE2E5A">
        <w:rPr>
          <w:rFonts w:cs="David" w:hint="cs"/>
          <w:sz w:val="24"/>
          <w:szCs w:val="24"/>
          <w:rtl/>
        </w:rPr>
        <w:t xml:space="preserve"> בתחלואי התושבים</w:t>
      </w:r>
      <w:r w:rsidR="00F65E79">
        <w:rPr>
          <w:rFonts w:cs="David" w:hint="cs"/>
          <w:sz w:val="24"/>
          <w:szCs w:val="24"/>
          <w:rtl/>
        </w:rPr>
        <w:t>.</w:t>
      </w:r>
      <w:r w:rsidRPr="00AE2E5A">
        <w:rPr>
          <w:rFonts w:cs="David" w:hint="cs"/>
          <w:sz w:val="24"/>
          <w:szCs w:val="24"/>
          <w:rtl/>
        </w:rPr>
        <w:t xml:space="preserve">   </w:t>
      </w:r>
    </w:p>
    <w:p w:rsidR="003B3F14" w:rsidRDefault="003B3F14" w:rsidP="003B3F14">
      <w:pPr>
        <w:bidi/>
        <w:spacing w:before="360" w:after="0" w:line="360" w:lineRule="auto"/>
        <w:jc w:val="both"/>
        <w:rPr>
          <w:rFonts w:cs="David"/>
          <w:b/>
          <w:bCs/>
          <w:sz w:val="28"/>
          <w:szCs w:val="28"/>
        </w:rPr>
      </w:pPr>
    </w:p>
    <w:p w:rsidR="00D722A8" w:rsidRPr="00D8096C" w:rsidRDefault="00477BF1" w:rsidP="00C012E4">
      <w:pPr>
        <w:bidi/>
        <w:spacing w:before="360" w:after="0" w:line="360" w:lineRule="auto"/>
        <w:jc w:val="both"/>
        <w:rPr>
          <w:rFonts w:cs="David"/>
          <w:b/>
          <w:bCs/>
          <w:sz w:val="24"/>
          <w:szCs w:val="24"/>
          <w:rtl/>
        </w:rPr>
      </w:pPr>
      <w:r>
        <w:rPr>
          <w:rFonts w:cs="David" w:hint="cs"/>
          <w:b/>
          <w:bCs/>
          <w:sz w:val="28"/>
          <w:szCs w:val="28"/>
          <w:rtl/>
        </w:rPr>
        <w:t xml:space="preserve">סיור בבולוניה </w:t>
      </w:r>
      <w:r w:rsidR="00264760">
        <w:rPr>
          <w:rFonts w:cs="David"/>
          <w:b/>
          <w:bCs/>
          <w:sz w:val="28"/>
          <w:szCs w:val="28"/>
        </w:rPr>
        <w:t xml:space="preserve"> </w:t>
      </w:r>
      <w:r w:rsidR="00F52D1C">
        <w:rPr>
          <w:rFonts w:cs="David" w:hint="cs"/>
          <w:b/>
          <w:bCs/>
          <w:sz w:val="28"/>
          <w:szCs w:val="28"/>
          <w:rtl/>
        </w:rPr>
        <w:t xml:space="preserve">- </w:t>
      </w:r>
      <w:r w:rsidR="00D722A8" w:rsidRPr="00E3467A">
        <w:rPr>
          <w:rFonts w:asciiTheme="minorBidi" w:hAnsiTheme="minorBidi"/>
          <w:b/>
          <w:bCs/>
          <w:sz w:val="24"/>
          <w:szCs w:val="24"/>
        </w:rPr>
        <w:t>B</w:t>
      </w:r>
      <w:r w:rsidR="00E3467A">
        <w:rPr>
          <w:rFonts w:asciiTheme="minorBidi" w:hAnsiTheme="minorBidi"/>
          <w:b/>
          <w:bCs/>
          <w:sz w:val="24"/>
          <w:szCs w:val="24"/>
        </w:rPr>
        <w:t>ologna</w:t>
      </w:r>
      <w:r w:rsidR="00D722A8" w:rsidRPr="00E3467A">
        <w:rPr>
          <w:rFonts w:asciiTheme="minorBidi" w:hAnsiTheme="minorBidi"/>
          <w:b/>
          <w:bCs/>
          <w:sz w:val="24"/>
          <w:szCs w:val="24"/>
          <w:rtl/>
        </w:rPr>
        <w:t xml:space="preserve"> </w:t>
      </w:r>
      <w:r w:rsidR="00264760" w:rsidRPr="00E3467A">
        <w:rPr>
          <w:rFonts w:asciiTheme="minorBidi" w:hAnsiTheme="minorBidi"/>
          <w:b/>
          <w:bCs/>
          <w:sz w:val="24"/>
          <w:szCs w:val="24"/>
        </w:rPr>
        <w:t xml:space="preserve"> </w:t>
      </w:r>
      <w:r w:rsidR="00D722A8" w:rsidRPr="00E3467A">
        <w:rPr>
          <w:rFonts w:asciiTheme="minorBidi" w:hAnsiTheme="minorBidi"/>
          <w:b/>
          <w:bCs/>
          <w:sz w:val="24"/>
          <w:szCs w:val="24"/>
        </w:rPr>
        <w:t>C</w:t>
      </w:r>
      <w:r w:rsidR="00C012E4">
        <w:rPr>
          <w:rFonts w:asciiTheme="minorBidi" w:hAnsiTheme="minorBidi"/>
          <w:b/>
          <w:bCs/>
          <w:sz w:val="24"/>
          <w:szCs w:val="24"/>
        </w:rPr>
        <w:t>AMOC</w:t>
      </w:r>
      <w:r w:rsidR="00D722A8" w:rsidRPr="00E3467A">
        <w:rPr>
          <w:rFonts w:asciiTheme="minorBidi" w:hAnsiTheme="minorBidi"/>
          <w:b/>
          <w:bCs/>
          <w:sz w:val="24"/>
          <w:szCs w:val="24"/>
        </w:rPr>
        <w:t xml:space="preserve"> Joint session and excursion</w:t>
      </w:r>
      <w:r w:rsidR="00D722A8" w:rsidRPr="00E3467A">
        <w:rPr>
          <w:rFonts w:asciiTheme="minorBidi" w:hAnsiTheme="minorBidi"/>
          <w:b/>
          <w:bCs/>
          <w:sz w:val="24"/>
          <w:szCs w:val="24"/>
          <w:rtl/>
        </w:rPr>
        <w:t>/</w:t>
      </w:r>
      <w:r w:rsidR="00D722A8" w:rsidRPr="00E3467A">
        <w:rPr>
          <w:rFonts w:asciiTheme="minorBidi" w:hAnsiTheme="minorBidi"/>
          <w:b/>
          <w:bCs/>
          <w:sz w:val="24"/>
          <w:szCs w:val="24"/>
        </w:rPr>
        <w:t>ICR</w:t>
      </w:r>
      <w:r w:rsidR="00D722A8" w:rsidRPr="00D8096C">
        <w:rPr>
          <w:rFonts w:cs="David"/>
          <w:b/>
          <w:bCs/>
          <w:sz w:val="24"/>
          <w:szCs w:val="24"/>
        </w:rPr>
        <w:t xml:space="preserve"> </w:t>
      </w:r>
    </w:p>
    <w:p w:rsidR="000F1D54" w:rsidRDefault="00C012E4" w:rsidP="000F1D54">
      <w:pPr>
        <w:bidi/>
        <w:spacing w:before="120" w:after="0" w:line="360" w:lineRule="auto"/>
        <w:ind w:left="360"/>
        <w:rPr>
          <w:rFonts w:cs="David"/>
          <w:sz w:val="24"/>
          <w:szCs w:val="24"/>
        </w:rPr>
      </w:pPr>
      <w:r>
        <w:rPr>
          <w:rFonts w:cs="David" w:hint="cs"/>
          <w:sz w:val="24"/>
          <w:szCs w:val="24"/>
          <w:rtl/>
        </w:rPr>
        <w:t>סיור במוז</w:t>
      </w:r>
      <w:r w:rsidR="00D722A8" w:rsidRPr="00704774">
        <w:rPr>
          <w:rFonts w:cs="David" w:hint="cs"/>
          <w:sz w:val="24"/>
          <w:szCs w:val="24"/>
          <w:rtl/>
        </w:rPr>
        <w:t xml:space="preserve">און  </w:t>
      </w:r>
      <w:r w:rsidR="000F1D54" w:rsidRPr="00284C1D">
        <w:rPr>
          <w:rFonts w:cs="David"/>
          <w:b/>
          <w:bCs/>
          <w:sz w:val="24"/>
          <w:szCs w:val="24"/>
        </w:rPr>
        <w:t xml:space="preserve">di Bologna </w:t>
      </w:r>
      <w:r w:rsidR="00D722A8" w:rsidRPr="00704774">
        <w:rPr>
          <w:rFonts w:cs="David" w:hint="cs"/>
          <w:sz w:val="24"/>
          <w:szCs w:val="24"/>
          <w:rtl/>
        </w:rPr>
        <w:t xml:space="preserve"> </w:t>
      </w:r>
      <w:r w:rsidR="00D722A8" w:rsidRPr="00284C1D">
        <w:rPr>
          <w:rFonts w:cs="David" w:hint="cs"/>
          <w:b/>
          <w:bCs/>
          <w:sz w:val="24"/>
          <w:szCs w:val="24"/>
          <w:rtl/>
        </w:rPr>
        <w:t xml:space="preserve"> </w:t>
      </w:r>
      <w:r w:rsidR="00D722A8" w:rsidRPr="00284C1D">
        <w:rPr>
          <w:rFonts w:cs="David"/>
          <w:b/>
          <w:bCs/>
          <w:sz w:val="24"/>
          <w:szCs w:val="24"/>
        </w:rPr>
        <w:t xml:space="preserve">Palazzo </w:t>
      </w:r>
      <w:proofErr w:type="spellStart"/>
      <w:r w:rsidR="00D722A8" w:rsidRPr="00284C1D">
        <w:rPr>
          <w:rFonts w:cs="David"/>
          <w:b/>
          <w:bCs/>
          <w:sz w:val="24"/>
          <w:szCs w:val="24"/>
        </w:rPr>
        <w:t>Pepoli</w:t>
      </w:r>
      <w:proofErr w:type="spellEnd"/>
      <w:r w:rsidR="00D722A8" w:rsidRPr="00704774">
        <w:rPr>
          <w:rFonts w:cs="David" w:hint="cs"/>
          <w:sz w:val="24"/>
          <w:szCs w:val="24"/>
          <w:rtl/>
        </w:rPr>
        <w:t xml:space="preserve"> </w:t>
      </w:r>
      <w:r w:rsidR="000F1D54">
        <w:rPr>
          <w:rFonts w:cs="David"/>
          <w:sz w:val="24"/>
          <w:szCs w:val="24"/>
        </w:rPr>
        <w:t xml:space="preserve"> </w:t>
      </w:r>
      <w:r w:rsidR="00D722A8" w:rsidRPr="00704774">
        <w:rPr>
          <w:rFonts w:cs="David" w:hint="cs"/>
          <w:sz w:val="24"/>
          <w:szCs w:val="24"/>
          <w:rtl/>
        </w:rPr>
        <w:t xml:space="preserve">המתעד את סיפורה של בולוניה </w:t>
      </w:r>
    </w:p>
    <w:p w:rsidR="00F52D1C" w:rsidRDefault="00C012E4" w:rsidP="005F70F2">
      <w:pPr>
        <w:bidi/>
        <w:spacing w:before="120" w:after="0" w:line="360" w:lineRule="auto"/>
        <w:ind w:left="360"/>
        <w:rPr>
          <w:rFonts w:cs="David"/>
          <w:sz w:val="24"/>
          <w:szCs w:val="24"/>
          <w:rtl/>
        </w:rPr>
      </w:pPr>
      <w:r>
        <w:rPr>
          <w:rFonts w:cs="David" w:hint="cs"/>
          <w:sz w:val="24"/>
          <w:szCs w:val="24"/>
          <w:rtl/>
        </w:rPr>
        <w:t>המוז</w:t>
      </w:r>
      <w:r w:rsidR="00D722A8" w:rsidRPr="00704774">
        <w:rPr>
          <w:rFonts w:cs="David" w:hint="cs"/>
          <w:sz w:val="24"/>
          <w:szCs w:val="24"/>
          <w:rtl/>
        </w:rPr>
        <w:t xml:space="preserve">און ממוקם  בבניין יפהפה בן המאה ה- 15 ( 1440 לערך) שנקרא:  </w:t>
      </w:r>
      <w:proofErr w:type="spellStart"/>
      <w:r w:rsidR="00D722A8" w:rsidRPr="00704774">
        <w:rPr>
          <w:rFonts w:cs="David"/>
          <w:b/>
          <w:bCs/>
          <w:sz w:val="24"/>
          <w:szCs w:val="24"/>
        </w:rPr>
        <w:t>Pepoli</w:t>
      </w:r>
      <w:proofErr w:type="spellEnd"/>
      <w:r w:rsidR="00D722A8" w:rsidRPr="00704774">
        <w:rPr>
          <w:rFonts w:cs="David" w:hint="cs"/>
          <w:b/>
          <w:bCs/>
          <w:sz w:val="24"/>
          <w:szCs w:val="24"/>
          <w:rtl/>
        </w:rPr>
        <w:t xml:space="preserve"> </w:t>
      </w:r>
      <w:r w:rsidR="00D722A8" w:rsidRPr="00704774">
        <w:rPr>
          <w:rFonts w:cs="David"/>
          <w:b/>
          <w:bCs/>
          <w:sz w:val="24"/>
          <w:szCs w:val="24"/>
        </w:rPr>
        <w:t>Palazzo</w:t>
      </w:r>
      <w:r w:rsidR="00D722A8" w:rsidRPr="00704774">
        <w:rPr>
          <w:rFonts w:cs="David" w:hint="cs"/>
          <w:b/>
          <w:bCs/>
          <w:sz w:val="24"/>
          <w:szCs w:val="24"/>
          <w:rtl/>
        </w:rPr>
        <w:t xml:space="preserve"> </w:t>
      </w:r>
      <w:r w:rsidR="00D722A8" w:rsidRPr="00704774">
        <w:rPr>
          <w:rFonts w:cs="David" w:hint="cs"/>
          <w:sz w:val="24"/>
          <w:szCs w:val="24"/>
          <w:rtl/>
        </w:rPr>
        <w:t xml:space="preserve">על שם משפחה אמידה בת המקום,  שתרמה את המבנה לעירייה.     </w:t>
      </w:r>
    </w:p>
    <w:p w:rsidR="00D722A8" w:rsidRPr="00704774" w:rsidRDefault="00D722A8" w:rsidP="005F70F2">
      <w:pPr>
        <w:bidi/>
        <w:spacing w:before="120" w:after="0" w:line="360" w:lineRule="auto"/>
        <w:ind w:left="360"/>
        <w:rPr>
          <w:rFonts w:cs="David"/>
          <w:sz w:val="24"/>
          <w:szCs w:val="24"/>
          <w:rtl/>
        </w:rPr>
      </w:pPr>
      <w:r w:rsidRPr="00704774">
        <w:rPr>
          <w:rFonts w:cs="David" w:hint="cs"/>
          <w:sz w:val="24"/>
          <w:szCs w:val="24"/>
          <w:rtl/>
        </w:rPr>
        <w:t xml:space="preserve">התערוכה עוצבה והוקמה על-ידי האדריכל והמעצב הידוע   -   </w:t>
      </w:r>
      <w:r w:rsidRPr="00704774">
        <w:rPr>
          <w:rFonts w:cs="David"/>
          <w:b/>
          <w:bCs/>
          <w:sz w:val="24"/>
          <w:szCs w:val="24"/>
        </w:rPr>
        <w:t>Mario Bellini</w:t>
      </w:r>
      <w:r w:rsidRPr="00704774">
        <w:rPr>
          <w:rFonts w:cs="David" w:hint="cs"/>
          <w:sz w:val="24"/>
          <w:szCs w:val="24"/>
          <w:rtl/>
        </w:rPr>
        <w:t xml:space="preserve">  </w:t>
      </w:r>
    </w:p>
    <w:p w:rsidR="00D722A8" w:rsidRPr="00704774" w:rsidRDefault="00D722A8" w:rsidP="006A039F">
      <w:pPr>
        <w:bidi/>
        <w:spacing w:before="120" w:after="0" w:line="360" w:lineRule="auto"/>
        <w:ind w:left="360"/>
        <w:rPr>
          <w:rFonts w:cs="David"/>
          <w:sz w:val="24"/>
          <w:szCs w:val="24"/>
          <w:rtl/>
        </w:rPr>
      </w:pPr>
      <w:r w:rsidRPr="00704774">
        <w:rPr>
          <w:rFonts w:cs="David" w:hint="cs"/>
          <w:sz w:val="24"/>
          <w:szCs w:val="24"/>
          <w:rtl/>
        </w:rPr>
        <w:t xml:space="preserve"> </w:t>
      </w:r>
      <w:r w:rsidR="00231DAE">
        <w:rPr>
          <w:rFonts w:cs="David" w:hint="cs"/>
          <w:b/>
          <w:bCs/>
          <w:sz w:val="24"/>
          <w:szCs w:val="24"/>
          <w:rtl/>
        </w:rPr>
        <w:t>הכניסה למוז</w:t>
      </w:r>
      <w:r w:rsidRPr="006A039F">
        <w:rPr>
          <w:rFonts w:cs="David" w:hint="cs"/>
          <w:b/>
          <w:bCs/>
          <w:sz w:val="24"/>
          <w:szCs w:val="24"/>
          <w:rtl/>
        </w:rPr>
        <w:t>און</w:t>
      </w:r>
      <w:r w:rsidRPr="00704774">
        <w:rPr>
          <w:rFonts w:cs="David" w:hint="cs"/>
          <w:sz w:val="24"/>
          <w:szCs w:val="24"/>
          <w:rtl/>
        </w:rPr>
        <w:t xml:space="preserve"> מרשימה. חלל חדר המבוא חשוך </w:t>
      </w:r>
      <w:r w:rsidRPr="00704774">
        <w:rPr>
          <w:rFonts w:cs="David"/>
          <w:sz w:val="24"/>
          <w:szCs w:val="24"/>
          <w:rtl/>
        </w:rPr>
        <w:t>–</w:t>
      </w:r>
      <w:r w:rsidRPr="00704774">
        <w:rPr>
          <w:rFonts w:cs="David" w:hint="cs"/>
          <w:sz w:val="24"/>
          <w:szCs w:val="24"/>
          <w:rtl/>
        </w:rPr>
        <w:t xml:space="preserve"> ובצ</w:t>
      </w:r>
      <w:r w:rsidR="00F52D1C">
        <w:rPr>
          <w:rFonts w:cs="David" w:hint="cs"/>
          <w:sz w:val="24"/>
          <w:szCs w:val="24"/>
          <w:rtl/>
        </w:rPr>
        <w:t>י</w:t>
      </w:r>
      <w:r w:rsidRPr="00704774">
        <w:rPr>
          <w:rFonts w:cs="David" w:hint="cs"/>
          <w:sz w:val="24"/>
          <w:szCs w:val="24"/>
          <w:rtl/>
        </w:rPr>
        <w:t>דיו, על משטח נמוך, מוארים באור תכלכל, דרמטי</w:t>
      </w:r>
      <w:r w:rsidR="00F52D1C">
        <w:rPr>
          <w:rFonts w:cs="David" w:hint="cs"/>
          <w:sz w:val="24"/>
          <w:szCs w:val="24"/>
          <w:rtl/>
        </w:rPr>
        <w:t>,</w:t>
      </w:r>
      <w:r w:rsidR="00231DAE">
        <w:rPr>
          <w:rFonts w:cs="David" w:hint="cs"/>
          <w:sz w:val="24"/>
          <w:szCs w:val="24"/>
          <w:rtl/>
        </w:rPr>
        <w:t xml:space="preserve"> מוצגים ממצאים ארכ</w:t>
      </w:r>
      <w:r w:rsidRPr="00704774">
        <w:rPr>
          <w:rFonts w:cs="David" w:hint="cs"/>
          <w:sz w:val="24"/>
          <w:szCs w:val="24"/>
          <w:rtl/>
        </w:rPr>
        <w:t>אולוגיים מרשימים. מוצגים אלו נמצאו בחפירות שנערכו בעיר בולוניה וסביבתה.</w:t>
      </w:r>
    </w:p>
    <w:p w:rsidR="00D722A8" w:rsidRPr="00704774" w:rsidRDefault="005F70F2" w:rsidP="00231DAE">
      <w:pPr>
        <w:bidi/>
        <w:spacing w:before="120" w:after="0" w:line="360" w:lineRule="auto"/>
        <w:ind w:left="360"/>
        <w:rPr>
          <w:rFonts w:cs="David"/>
          <w:sz w:val="24"/>
          <w:szCs w:val="24"/>
          <w:rtl/>
        </w:rPr>
      </w:pPr>
      <w:r>
        <w:rPr>
          <w:rFonts w:cs="David" w:hint="cs"/>
          <w:b/>
          <w:bCs/>
          <w:noProof/>
          <w:sz w:val="24"/>
          <w:szCs w:val="24"/>
          <w:rtl/>
        </w:rPr>
        <w:drawing>
          <wp:anchor distT="0" distB="0" distL="114300" distR="114300" simplePos="0" relativeHeight="251689984" behindDoc="1" locked="0" layoutInCell="1" allowOverlap="1" wp14:anchorId="7B3A4811" wp14:editId="05EB9FDA">
            <wp:simplePos x="0" y="0"/>
            <wp:positionH relativeFrom="column">
              <wp:posOffset>31750</wp:posOffset>
            </wp:positionH>
            <wp:positionV relativeFrom="paragraph">
              <wp:posOffset>-635</wp:posOffset>
            </wp:positionV>
            <wp:extent cx="1789430" cy="3092450"/>
            <wp:effectExtent l="19050" t="0" r="1270" b="0"/>
            <wp:wrapTight wrapText="bothSides">
              <wp:wrapPolygon edited="0">
                <wp:start x="-230" y="0"/>
                <wp:lineTo x="-230" y="21423"/>
                <wp:lineTo x="21615" y="21423"/>
                <wp:lineTo x="21615" y="0"/>
                <wp:lineTo x="-230" y="0"/>
              </wp:wrapPolygon>
            </wp:wrapTight>
            <wp:docPr id="7" name="תמונה 19" descr="D:\my documents\My Scans\חגית\כנסים\כנס איקום מילנו 2016\דוח\20160707_113631 ויטרינה במוזיאון העיר בולוני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documents\My Scans\חגית\כנסים\כנס איקום מילנו 2016\דוח\20160707_113631 ויטרינה במוזיאון העיר בולוניה.jpg"/>
                    <pic:cNvPicPr>
                      <a:picLocks noChangeAspect="1" noChangeArrowheads="1"/>
                    </pic:cNvPicPr>
                  </pic:nvPicPr>
                  <pic:blipFill>
                    <a:blip r:embed="rId15" cstate="print"/>
                    <a:srcRect/>
                    <a:stretch>
                      <a:fillRect/>
                    </a:stretch>
                  </pic:blipFill>
                  <pic:spPr bwMode="auto">
                    <a:xfrm>
                      <a:off x="0" y="0"/>
                      <a:ext cx="1789430" cy="3092450"/>
                    </a:xfrm>
                    <a:prstGeom prst="rect">
                      <a:avLst/>
                    </a:prstGeom>
                    <a:noFill/>
                    <a:ln w="9525">
                      <a:noFill/>
                      <a:miter lim="800000"/>
                      <a:headEnd/>
                      <a:tailEnd/>
                    </a:ln>
                  </pic:spPr>
                </pic:pic>
              </a:graphicData>
            </a:graphic>
          </wp:anchor>
        </w:drawing>
      </w:r>
      <w:r w:rsidR="00D722A8" w:rsidRPr="006A039F">
        <w:rPr>
          <w:rFonts w:cs="David" w:hint="cs"/>
          <w:b/>
          <w:bCs/>
          <w:sz w:val="24"/>
          <w:szCs w:val="24"/>
          <w:rtl/>
        </w:rPr>
        <w:t>התצוגה</w:t>
      </w:r>
      <w:r w:rsidR="00D722A8" w:rsidRPr="00704774">
        <w:rPr>
          <w:rFonts w:cs="David" w:hint="cs"/>
          <w:sz w:val="24"/>
          <w:szCs w:val="24"/>
          <w:rtl/>
        </w:rPr>
        <w:t xml:space="preserve"> - הסדורה ברובה, חדרים, חדרים - ערוכה ע"פ נושאים ומדורי עניין</w:t>
      </w:r>
      <w:r w:rsidR="00F52D1C">
        <w:rPr>
          <w:rFonts w:cs="David" w:hint="cs"/>
          <w:sz w:val="24"/>
          <w:szCs w:val="24"/>
          <w:rtl/>
        </w:rPr>
        <w:t>,</w:t>
      </w:r>
      <w:r w:rsidR="00D722A8" w:rsidRPr="00704774">
        <w:rPr>
          <w:rFonts w:cs="David" w:hint="cs"/>
          <w:sz w:val="24"/>
          <w:szCs w:val="24"/>
          <w:rtl/>
        </w:rPr>
        <w:t xml:space="preserve"> המאפיינים את העיר הייחודית הזו</w:t>
      </w:r>
      <w:r w:rsidR="00F52D1C">
        <w:rPr>
          <w:rFonts w:cs="David" w:hint="cs"/>
          <w:sz w:val="24"/>
          <w:szCs w:val="24"/>
          <w:rtl/>
        </w:rPr>
        <w:t xml:space="preserve"> (</w:t>
      </w:r>
      <w:r w:rsidR="00D722A8" w:rsidRPr="00704774">
        <w:rPr>
          <w:rFonts w:cs="David" w:hint="cs"/>
          <w:sz w:val="24"/>
          <w:szCs w:val="24"/>
          <w:rtl/>
        </w:rPr>
        <w:t>ולא ע"פ סדר כרונולוגי</w:t>
      </w:r>
      <w:r w:rsidRPr="005F70F2">
        <w:rPr>
          <w:rFonts w:cs="David" w:hint="cs"/>
          <w:sz w:val="24"/>
          <w:szCs w:val="24"/>
          <w:rtl/>
        </w:rPr>
        <w:t xml:space="preserve"> </w:t>
      </w:r>
      <w:r w:rsidRPr="00704774">
        <w:rPr>
          <w:rFonts w:cs="David" w:hint="cs"/>
          <w:sz w:val="24"/>
          <w:szCs w:val="24"/>
          <w:rtl/>
        </w:rPr>
        <w:t>כמקובל</w:t>
      </w:r>
      <w:r w:rsidR="00F52D1C">
        <w:rPr>
          <w:rFonts w:cs="David" w:hint="cs"/>
          <w:sz w:val="24"/>
          <w:szCs w:val="24"/>
          <w:rtl/>
        </w:rPr>
        <w:t>)</w:t>
      </w:r>
      <w:r w:rsidR="00D722A8" w:rsidRPr="00704774">
        <w:rPr>
          <w:rFonts w:cs="David" w:hint="cs"/>
          <w:sz w:val="24"/>
          <w:szCs w:val="24"/>
          <w:rtl/>
        </w:rPr>
        <w:t xml:space="preserve"> מציג</w:t>
      </w:r>
      <w:r w:rsidR="0073068B">
        <w:rPr>
          <w:rFonts w:cs="David" w:hint="cs"/>
          <w:sz w:val="24"/>
          <w:szCs w:val="24"/>
          <w:rtl/>
        </w:rPr>
        <w:t>ה</w:t>
      </w:r>
      <w:r w:rsidR="00D722A8" w:rsidRPr="00704774">
        <w:rPr>
          <w:rFonts w:cs="David" w:hint="cs"/>
          <w:sz w:val="24"/>
          <w:szCs w:val="24"/>
          <w:rtl/>
        </w:rPr>
        <w:t xml:space="preserve"> את תולדות העיר מראשיתה ועד ימינו.  וויטרינות פרספקס מרשימות עם אפשרות לתצוגה דו-צדדית, מוצבות בחדרי התצוגה השונים. בוויטרינות המושקעות והצרות שעולות מרצפת הבניין ועד לתקרתו (כמעט) ערוכים צילומים, תמונות ומפות מתקופות שונות של העיר. במקומות </w:t>
      </w:r>
      <w:r w:rsidR="00231DAE">
        <w:rPr>
          <w:rFonts w:cs="David" w:hint="cs"/>
          <w:sz w:val="24"/>
          <w:szCs w:val="24"/>
          <w:rtl/>
        </w:rPr>
        <w:t>ספורים</w:t>
      </w:r>
      <w:r w:rsidR="00D722A8" w:rsidRPr="00704774">
        <w:rPr>
          <w:rFonts w:cs="David" w:hint="cs"/>
          <w:sz w:val="24"/>
          <w:szCs w:val="24"/>
          <w:rtl/>
        </w:rPr>
        <w:t xml:space="preserve"> הוכנסו לוויטרינות אלו פריטים </w:t>
      </w:r>
      <w:r w:rsidR="0073068B">
        <w:rPr>
          <w:rFonts w:cs="David" w:hint="cs"/>
          <w:sz w:val="24"/>
          <w:szCs w:val="24"/>
          <w:rtl/>
        </w:rPr>
        <w:t>ה</w:t>
      </w:r>
      <w:r w:rsidR="00D722A8" w:rsidRPr="00704774">
        <w:rPr>
          <w:rFonts w:cs="David" w:hint="cs"/>
          <w:sz w:val="24"/>
          <w:szCs w:val="24"/>
          <w:rtl/>
        </w:rPr>
        <w:t xml:space="preserve">מוצגים בתלת ממד </w:t>
      </w:r>
      <w:r w:rsidR="006A039F">
        <w:rPr>
          <w:rFonts w:cs="David" w:hint="cs"/>
          <w:sz w:val="24"/>
          <w:szCs w:val="24"/>
          <w:rtl/>
        </w:rPr>
        <w:t>-</w:t>
      </w:r>
      <w:r w:rsidR="00D722A8" w:rsidRPr="00704774">
        <w:rPr>
          <w:rFonts w:cs="David" w:hint="cs"/>
          <w:sz w:val="24"/>
          <w:szCs w:val="24"/>
          <w:rtl/>
        </w:rPr>
        <w:t xml:space="preserve"> דבר שלא תו</w:t>
      </w:r>
      <w:r w:rsidR="0073068B">
        <w:rPr>
          <w:rFonts w:cs="David" w:hint="cs"/>
          <w:sz w:val="24"/>
          <w:szCs w:val="24"/>
          <w:rtl/>
        </w:rPr>
        <w:t>אם את האכסניה /</w:t>
      </w:r>
      <w:r w:rsidR="00D722A8" w:rsidRPr="00704774">
        <w:rPr>
          <w:rFonts w:cs="David" w:hint="cs"/>
          <w:sz w:val="24"/>
          <w:szCs w:val="24"/>
          <w:rtl/>
        </w:rPr>
        <w:t xml:space="preserve"> אופי חלונות התצוגה.</w:t>
      </w:r>
      <w:r w:rsidR="00420B53" w:rsidRPr="00420B53">
        <w:rPr>
          <w:rFonts w:cs="David" w:hint="cs"/>
          <w:noProof/>
          <w:rtl/>
        </w:rPr>
        <w:t xml:space="preserve"> </w:t>
      </w:r>
    </w:p>
    <w:p w:rsidR="00D722A8" w:rsidRPr="00873D1C" w:rsidRDefault="00D722A8" w:rsidP="005F70F2">
      <w:pPr>
        <w:bidi/>
        <w:spacing w:before="240" w:after="0" w:line="360" w:lineRule="auto"/>
        <w:ind w:left="360"/>
        <w:rPr>
          <w:rFonts w:cs="David"/>
          <w:sz w:val="24"/>
          <w:szCs w:val="24"/>
          <w:rtl/>
        </w:rPr>
      </w:pPr>
      <w:r w:rsidRPr="00BB11CD">
        <w:rPr>
          <w:rFonts w:cs="David" w:hint="cs"/>
          <w:b/>
          <w:bCs/>
          <w:sz w:val="24"/>
          <w:szCs w:val="24"/>
          <w:rtl/>
        </w:rPr>
        <w:t>המוצגים/ממצאים ערוכים על-פי נושאים</w:t>
      </w:r>
      <w:r w:rsidRPr="00873D1C">
        <w:rPr>
          <w:rFonts w:cs="David" w:hint="cs"/>
          <w:sz w:val="24"/>
          <w:szCs w:val="24"/>
          <w:rtl/>
        </w:rPr>
        <w:t>:</w:t>
      </w:r>
    </w:p>
    <w:p w:rsidR="00D722A8" w:rsidRDefault="00D722A8" w:rsidP="00F52D1C">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חדר החושף את מגוון פנייה של העיר</w:t>
      </w:r>
      <w:r w:rsidR="0073068B">
        <w:rPr>
          <w:rFonts w:cs="David" w:hint="cs"/>
          <w:sz w:val="24"/>
          <w:szCs w:val="24"/>
          <w:rtl/>
        </w:rPr>
        <w:t>.</w:t>
      </w:r>
    </w:p>
    <w:p w:rsidR="005F70F2" w:rsidRPr="005F70F2" w:rsidRDefault="00D722A8" w:rsidP="005F70F2">
      <w:pPr>
        <w:pStyle w:val="a5"/>
        <w:numPr>
          <w:ilvl w:val="0"/>
          <w:numId w:val="1"/>
        </w:numPr>
        <w:bidi/>
        <w:spacing w:before="120" w:after="0" w:line="360" w:lineRule="auto"/>
        <w:ind w:left="720"/>
        <w:contextualSpacing w:val="0"/>
        <w:jc w:val="both"/>
        <w:rPr>
          <w:rFonts w:cs="David"/>
          <w:sz w:val="24"/>
          <w:szCs w:val="24"/>
          <w:rtl/>
        </w:rPr>
      </w:pPr>
      <w:r w:rsidRPr="005F70F2">
        <w:rPr>
          <w:rFonts w:cs="David" w:hint="cs"/>
          <w:sz w:val="24"/>
          <w:szCs w:val="24"/>
          <w:rtl/>
        </w:rPr>
        <w:t>אגף מיוחד מוקדש לאמנים בני-המקום: פסלים, ציירים, צלמים</w:t>
      </w:r>
      <w:r w:rsidR="005F70F2">
        <w:rPr>
          <w:rFonts w:cs="David" w:hint="cs"/>
          <w:sz w:val="24"/>
          <w:szCs w:val="24"/>
          <w:rtl/>
        </w:rPr>
        <w:t>.</w:t>
      </w:r>
      <w:r w:rsidR="005F70F2" w:rsidRPr="005F70F2">
        <w:rPr>
          <w:rFonts w:cs="David" w:hint="cs"/>
          <w:sz w:val="24"/>
          <w:szCs w:val="24"/>
          <w:rtl/>
        </w:rPr>
        <w:t xml:space="preserve"> </w:t>
      </w:r>
    </w:p>
    <w:p w:rsidR="00D722A8" w:rsidRPr="00873D1C" w:rsidRDefault="00D722A8" w:rsidP="00231DAE">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 xml:space="preserve">חדר </w:t>
      </w:r>
      <w:r w:rsidR="00231DAE">
        <w:rPr>
          <w:rFonts w:cs="David" w:hint="cs"/>
          <w:sz w:val="24"/>
          <w:szCs w:val="24"/>
          <w:rtl/>
        </w:rPr>
        <w:t>שיוחד</w:t>
      </w:r>
      <w:r w:rsidRPr="00873D1C">
        <w:rPr>
          <w:rFonts w:cs="David" w:hint="cs"/>
          <w:sz w:val="24"/>
          <w:szCs w:val="24"/>
          <w:rtl/>
        </w:rPr>
        <w:t xml:space="preserve"> לסופר ידוע שם</w:t>
      </w:r>
      <w:r w:rsidR="0073068B">
        <w:rPr>
          <w:rFonts w:cs="David" w:hint="cs"/>
          <w:sz w:val="24"/>
          <w:szCs w:val="24"/>
          <w:rtl/>
        </w:rPr>
        <w:t>,</w:t>
      </w:r>
      <w:r w:rsidRPr="00873D1C">
        <w:rPr>
          <w:rFonts w:cs="David" w:hint="cs"/>
          <w:sz w:val="24"/>
          <w:szCs w:val="24"/>
          <w:rtl/>
        </w:rPr>
        <w:t xml:space="preserve"> שיצא מעיר המגדלים מעוצב כספריה, בעלת מדפים לבנים, עליהם סדורים ספרים שנכתבו ע"י סופרים בני-העיר, וספרים שנכתבו על-ידי סופרים שאינם בני - המקום, בהם מוזכרת העיר בולוניה על נפלאותיה</w:t>
      </w:r>
      <w:r w:rsidR="0073068B">
        <w:rPr>
          <w:rFonts w:cs="David" w:hint="cs"/>
          <w:sz w:val="24"/>
          <w:szCs w:val="24"/>
          <w:rtl/>
        </w:rPr>
        <w:t>.</w:t>
      </w:r>
    </w:p>
    <w:p w:rsidR="00D722A8" w:rsidRPr="00873D1C" w:rsidRDefault="00D722A8" w:rsidP="00F52D1C">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חדר מיוחד מוקדש לעולם הרפואה ולרופאים</w:t>
      </w:r>
      <w:r w:rsidR="0073068B">
        <w:rPr>
          <w:rFonts w:cs="David" w:hint="cs"/>
          <w:sz w:val="24"/>
          <w:szCs w:val="24"/>
          <w:rtl/>
        </w:rPr>
        <w:t>,</w:t>
      </w:r>
      <w:r w:rsidRPr="00873D1C">
        <w:rPr>
          <w:rFonts w:cs="David" w:hint="cs"/>
          <w:sz w:val="24"/>
          <w:szCs w:val="24"/>
          <w:rtl/>
        </w:rPr>
        <w:t xml:space="preserve"> שלמדו והתמחו באוניברסיטת בולוניה. </w:t>
      </w:r>
    </w:p>
    <w:p w:rsidR="00D722A8" w:rsidRPr="00873D1C" w:rsidRDefault="00D722A8" w:rsidP="0073068B">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אגף המוקדש לאוניברסיטת בולוניה</w:t>
      </w:r>
      <w:r w:rsidR="0073068B">
        <w:rPr>
          <w:rFonts w:cs="David" w:hint="cs"/>
          <w:sz w:val="24"/>
          <w:szCs w:val="24"/>
          <w:rtl/>
        </w:rPr>
        <w:t xml:space="preserve"> - </w:t>
      </w:r>
      <w:r w:rsidRPr="00873D1C">
        <w:rPr>
          <w:rFonts w:cs="David" w:hint="cs"/>
          <w:sz w:val="24"/>
          <w:szCs w:val="24"/>
          <w:rtl/>
        </w:rPr>
        <w:t>האוניברסיטה העתיקה בעולם שנוסדה</w:t>
      </w:r>
      <w:r w:rsidR="0073068B">
        <w:rPr>
          <w:rFonts w:cs="David" w:hint="cs"/>
          <w:sz w:val="24"/>
          <w:szCs w:val="24"/>
          <w:rtl/>
        </w:rPr>
        <w:t xml:space="preserve"> ב </w:t>
      </w:r>
      <w:r w:rsidRPr="00873D1C">
        <w:rPr>
          <w:rFonts w:cs="David" w:hint="cs"/>
          <w:sz w:val="24"/>
          <w:szCs w:val="24"/>
          <w:rtl/>
        </w:rPr>
        <w:t>-</w:t>
      </w:r>
      <w:r w:rsidR="0073068B">
        <w:rPr>
          <w:rFonts w:cs="David" w:hint="cs"/>
          <w:sz w:val="24"/>
          <w:szCs w:val="24"/>
          <w:rtl/>
        </w:rPr>
        <w:t xml:space="preserve"> </w:t>
      </w:r>
      <w:r w:rsidRPr="00873D1C">
        <w:rPr>
          <w:rFonts w:cs="David" w:hint="cs"/>
          <w:sz w:val="24"/>
          <w:szCs w:val="24"/>
          <w:rtl/>
        </w:rPr>
        <w:t xml:space="preserve">1088 </w:t>
      </w:r>
      <w:r w:rsidR="0073068B">
        <w:rPr>
          <w:rFonts w:cs="David" w:hint="cs"/>
          <w:sz w:val="24"/>
          <w:szCs w:val="24"/>
          <w:rtl/>
        </w:rPr>
        <w:t xml:space="preserve">- אשר </w:t>
      </w:r>
      <w:r w:rsidRPr="00873D1C">
        <w:rPr>
          <w:rFonts w:cs="David" w:hint="cs"/>
          <w:sz w:val="24"/>
          <w:szCs w:val="24"/>
          <w:rtl/>
        </w:rPr>
        <w:t>בוגריה זכו לתהילת עולם.</w:t>
      </w:r>
    </w:p>
    <w:p w:rsidR="00D722A8" w:rsidRPr="00873D1C" w:rsidRDefault="00FB07DC" w:rsidP="00401206">
      <w:pPr>
        <w:pStyle w:val="a5"/>
        <w:numPr>
          <w:ilvl w:val="0"/>
          <w:numId w:val="1"/>
        </w:numPr>
        <w:bidi/>
        <w:spacing w:before="120" w:after="0" w:line="360" w:lineRule="auto"/>
        <w:ind w:left="720"/>
        <w:contextualSpacing w:val="0"/>
        <w:jc w:val="both"/>
        <w:rPr>
          <w:rFonts w:cs="David"/>
          <w:sz w:val="24"/>
          <w:szCs w:val="24"/>
        </w:rPr>
      </w:pPr>
      <w:r>
        <w:rPr>
          <w:rFonts w:cs="David" w:hint="cs"/>
          <w:noProof/>
          <w:sz w:val="24"/>
          <w:szCs w:val="24"/>
          <w:rtl/>
        </w:rPr>
        <w:drawing>
          <wp:anchor distT="0" distB="0" distL="114300" distR="114300" simplePos="0" relativeHeight="251659264" behindDoc="1" locked="0" layoutInCell="1" allowOverlap="1">
            <wp:simplePos x="0" y="0"/>
            <wp:positionH relativeFrom="column">
              <wp:posOffset>101600</wp:posOffset>
            </wp:positionH>
            <wp:positionV relativeFrom="paragraph">
              <wp:posOffset>1120775</wp:posOffset>
            </wp:positionV>
            <wp:extent cx="1930400" cy="3016250"/>
            <wp:effectExtent l="19050" t="0" r="0" b="0"/>
            <wp:wrapTight wrapText="bothSides">
              <wp:wrapPolygon edited="0">
                <wp:start x="-213" y="0"/>
                <wp:lineTo x="-213" y="21418"/>
                <wp:lineTo x="21529" y="21418"/>
                <wp:lineTo x="21529" y="0"/>
                <wp:lineTo x="-213" y="0"/>
              </wp:wrapPolygon>
            </wp:wrapTight>
            <wp:docPr id="3" name="תמונה 12" descr="D:\my documents\My Scans\חגית\כנסים\כנס איקום מילנו 2016\דוח\20160707_114202הכביש המקורי במוזיאון בולוני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My Scans\חגית\כנסים\כנס איקום מילנו 2016\דוח\20160707_114202הכביש המקורי במוזיאון בולוניה.jpg"/>
                    <pic:cNvPicPr>
                      <a:picLocks noChangeAspect="1" noChangeArrowheads="1"/>
                    </pic:cNvPicPr>
                  </pic:nvPicPr>
                  <pic:blipFill>
                    <a:blip r:embed="rId16" cstate="print"/>
                    <a:srcRect/>
                    <a:stretch>
                      <a:fillRect/>
                    </a:stretch>
                  </pic:blipFill>
                  <pic:spPr bwMode="auto">
                    <a:xfrm>
                      <a:off x="0" y="0"/>
                      <a:ext cx="1930400" cy="3016250"/>
                    </a:xfrm>
                    <a:prstGeom prst="rect">
                      <a:avLst/>
                    </a:prstGeom>
                    <a:noFill/>
                    <a:ln w="9525">
                      <a:noFill/>
                      <a:miter lim="800000"/>
                      <a:headEnd/>
                      <a:tailEnd/>
                    </a:ln>
                  </pic:spPr>
                </pic:pic>
              </a:graphicData>
            </a:graphic>
          </wp:anchor>
        </w:drawing>
      </w:r>
      <w:r w:rsidR="00D722A8" w:rsidRPr="00873D1C">
        <w:rPr>
          <w:rFonts w:cs="David" w:hint="cs"/>
          <w:sz w:val="24"/>
          <w:szCs w:val="24"/>
          <w:rtl/>
        </w:rPr>
        <w:t xml:space="preserve">אולם מושקע במיוחד מתייחס לחשיבותם הרבה של 2 הנהרות </w:t>
      </w:r>
      <w:r w:rsidR="00D722A8" w:rsidRPr="00873D1C">
        <w:rPr>
          <w:rFonts w:cs="David"/>
          <w:sz w:val="24"/>
          <w:szCs w:val="24"/>
          <w:rtl/>
        </w:rPr>
        <w:t>–</w:t>
      </w:r>
      <w:r w:rsidR="00D722A8" w:rsidRPr="00873D1C">
        <w:rPr>
          <w:rFonts w:cs="David" w:hint="cs"/>
          <w:sz w:val="24"/>
          <w:szCs w:val="24"/>
          <w:rtl/>
        </w:rPr>
        <w:t xml:space="preserve"> הסאבנה  והפו </w:t>
      </w:r>
      <w:r w:rsidR="00D722A8" w:rsidRPr="00873D1C">
        <w:rPr>
          <w:rFonts w:cs="David"/>
          <w:sz w:val="24"/>
          <w:szCs w:val="24"/>
          <w:rtl/>
        </w:rPr>
        <w:t>–</w:t>
      </w:r>
      <w:r w:rsidR="00D722A8" w:rsidRPr="00873D1C">
        <w:rPr>
          <w:rFonts w:cs="David" w:hint="cs"/>
          <w:sz w:val="24"/>
          <w:szCs w:val="24"/>
          <w:rtl/>
        </w:rPr>
        <w:t xml:space="preserve"> העוברים בעיר והשפעתם על התפתחותה רבה. על רצפת האולם מוקרן מהתקרה מייצג ווידיאו</w:t>
      </w:r>
      <w:r w:rsidR="009C67BE">
        <w:rPr>
          <w:rFonts w:cs="David" w:hint="cs"/>
          <w:sz w:val="24"/>
          <w:szCs w:val="24"/>
          <w:rtl/>
        </w:rPr>
        <w:t>,</w:t>
      </w:r>
      <w:r w:rsidR="00D722A8" w:rsidRPr="00873D1C">
        <w:rPr>
          <w:rFonts w:cs="David" w:hint="cs"/>
          <w:sz w:val="24"/>
          <w:szCs w:val="24"/>
          <w:rtl/>
        </w:rPr>
        <w:t xml:space="preserve"> הממחיש תרחיש של נהר גועש העולה על גדותיו. מראה המוצבת בחזית האולם מעצימה את תחושת געש הזרימה. המיזוג במקום מוחלש, דבר המשפיע פיזית על המבקר, וגורם לתחושת מחנק קלה והרגשה שהלחות במקום גבוהה מזו השוררת בחדרי המוזיאון האחרים.</w:t>
      </w:r>
    </w:p>
    <w:p w:rsidR="00D722A8" w:rsidRPr="00873D1C" w:rsidRDefault="00D722A8" w:rsidP="005F70F2">
      <w:pPr>
        <w:pStyle w:val="a5"/>
        <w:numPr>
          <w:ilvl w:val="0"/>
          <w:numId w:val="1"/>
        </w:numPr>
        <w:bidi/>
        <w:spacing w:before="120" w:after="0" w:line="360" w:lineRule="auto"/>
        <w:ind w:left="720"/>
        <w:contextualSpacing w:val="0"/>
        <w:rPr>
          <w:rFonts w:cs="David"/>
          <w:sz w:val="24"/>
          <w:szCs w:val="24"/>
        </w:rPr>
      </w:pPr>
      <w:r w:rsidRPr="00873D1C">
        <w:rPr>
          <w:rFonts w:cs="David" w:hint="cs"/>
          <w:sz w:val="24"/>
          <w:szCs w:val="24"/>
          <w:rtl/>
        </w:rPr>
        <w:t xml:space="preserve">קטע מרוצף של רחוב עתיק ומקורי </w:t>
      </w:r>
      <w:r w:rsidR="005F70F2">
        <w:rPr>
          <w:rFonts w:cs="David" w:hint="cs"/>
          <w:sz w:val="24"/>
          <w:szCs w:val="24"/>
          <w:rtl/>
        </w:rPr>
        <w:t>-</w:t>
      </w:r>
      <w:r w:rsidRPr="00873D1C">
        <w:rPr>
          <w:rFonts w:cs="David" w:hint="cs"/>
          <w:sz w:val="24"/>
          <w:szCs w:val="24"/>
          <w:rtl/>
        </w:rPr>
        <w:t xml:space="preserve"> שנחשף במהלך פעולות הבנייה המחודשת בעיר</w:t>
      </w:r>
      <w:r w:rsidR="005F70F2">
        <w:rPr>
          <w:rFonts w:cs="David" w:hint="cs"/>
          <w:sz w:val="24"/>
          <w:szCs w:val="24"/>
          <w:rtl/>
        </w:rPr>
        <w:t xml:space="preserve"> -</w:t>
      </w:r>
      <w:r w:rsidRPr="00873D1C">
        <w:rPr>
          <w:rFonts w:cs="David" w:hint="cs"/>
          <w:sz w:val="24"/>
          <w:szCs w:val="24"/>
          <w:rtl/>
        </w:rPr>
        <w:t xml:space="preserve"> טופל ומוצג במקום. מראה גדולה עליה איור של העיר על מגדליה, מוצבת בקצה הרחוב, כמו גם לכל אורכו, דבר הנראה לעין המבקר כרחוב מקורי,</w:t>
      </w:r>
      <w:r w:rsidR="005F70F2">
        <w:rPr>
          <w:rFonts w:cs="David" w:hint="cs"/>
          <w:sz w:val="24"/>
          <w:szCs w:val="24"/>
          <w:rtl/>
        </w:rPr>
        <w:t xml:space="preserve"> </w:t>
      </w:r>
      <w:r w:rsidRPr="00873D1C">
        <w:rPr>
          <w:rFonts w:cs="David" w:hint="cs"/>
          <w:sz w:val="24"/>
          <w:szCs w:val="24"/>
          <w:rtl/>
        </w:rPr>
        <w:t>אוטנטי ומעביר תחושה של רחוב ראשי</w:t>
      </w:r>
      <w:r w:rsidR="009C67BE">
        <w:rPr>
          <w:rFonts w:cs="David" w:hint="cs"/>
          <w:sz w:val="24"/>
          <w:szCs w:val="24"/>
          <w:rtl/>
        </w:rPr>
        <w:t>.</w:t>
      </w:r>
    </w:p>
    <w:p w:rsidR="00D722A8" w:rsidRPr="00873D1C" w:rsidRDefault="00D722A8" w:rsidP="009C67BE">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אגף מיוחד עוסק בעיר בולוניה תחת הכיבוש של נפוליון.</w:t>
      </w:r>
    </w:p>
    <w:p w:rsidR="00D722A8"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 xml:space="preserve">חדר </w:t>
      </w:r>
      <w:r w:rsidR="000F0027">
        <w:rPr>
          <w:rFonts w:cs="David" w:hint="cs"/>
          <w:sz w:val="24"/>
          <w:szCs w:val="24"/>
          <w:rtl/>
        </w:rPr>
        <w:t>מחווה למוצרט</w:t>
      </w:r>
      <w:r w:rsidRPr="00873D1C">
        <w:rPr>
          <w:rFonts w:cs="David" w:hint="cs"/>
          <w:sz w:val="24"/>
          <w:szCs w:val="24"/>
          <w:rtl/>
        </w:rPr>
        <w:t xml:space="preserve"> </w:t>
      </w:r>
      <w:r w:rsidRPr="00873D1C">
        <w:rPr>
          <w:rFonts w:cs="David"/>
          <w:sz w:val="24"/>
          <w:szCs w:val="24"/>
          <w:rtl/>
        </w:rPr>
        <w:t>–</w:t>
      </w:r>
      <w:r w:rsidRPr="00873D1C">
        <w:rPr>
          <w:rFonts w:cs="David" w:hint="cs"/>
          <w:sz w:val="24"/>
          <w:szCs w:val="24"/>
          <w:rtl/>
        </w:rPr>
        <w:t xml:space="preserve"> בו מתנגנת חרישית אחת מיצירותיו של המלחין הנודע וולפגנג אמדאוס מוצרט </w:t>
      </w:r>
      <w:r w:rsidRPr="00873D1C">
        <w:rPr>
          <w:rFonts w:cs="David"/>
          <w:sz w:val="24"/>
          <w:szCs w:val="24"/>
          <w:rtl/>
        </w:rPr>
        <w:t>–</w:t>
      </w:r>
      <w:r w:rsidRPr="00873D1C">
        <w:rPr>
          <w:rFonts w:cs="David" w:hint="cs"/>
          <w:sz w:val="24"/>
          <w:szCs w:val="24"/>
          <w:rtl/>
        </w:rPr>
        <w:t xml:space="preserve"> </w:t>
      </w:r>
      <w:r w:rsidR="000F0027">
        <w:rPr>
          <w:rFonts w:cs="David" w:hint="cs"/>
          <w:sz w:val="24"/>
          <w:szCs w:val="24"/>
          <w:rtl/>
        </w:rPr>
        <w:t xml:space="preserve"> </w:t>
      </w:r>
      <w:r w:rsidRPr="00873D1C">
        <w:rPr>
          <w:rFonts w:cs="David" w:hint="cs"/>
          <w:sz w:val="24"/>
          <w:szCs w:val="24"/>
          <w:rtl/>
        </w:rPr>
        <w:t>עוצב כמחווה לביקורו של מוצרט בבולוניה .</w:t>
      </w:r>
    </w:p>
    <w:p w:rsidR="00D722A8" w:rsidRPr="00873D1C"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במעברים בין הקומות, לצדי המדרגות, מוצבות דמויות עטויות שריון</w:t>
      </w:r>
      <w:r w:rsidR="000F0027">
        <w:rPr>
          <w:rFonts w:cs="David" w:hint="cs"/>
          <w:sz w:val="24"/>
          <w:szCs w:val="24"/>
          <w:rtl/>
        </w:rPr>
        <w:t>,</w:t>
      </w:r>
      <w:r w:rsidRPr="00873D1C">
        <w:rPr>
          <w:rFonts w:cs="David" w:hint="cs"/>
          <w:sz w:val="24"/>
          <w:szCs w:val="24"/>
          <w:rtl/>
        </w:rPr>
        <w:t xml:space="preserve"> בתנוחות שונות של מצבי לחימה.  </w:t>
      </w:r>
    </w:p>
    <w:p w:rsidR="00D722A8" w:rsidRPr="00873D1C" w:rsidRDefault="00D722A8" w:rsidP="006A039F">
      <w:pPr>
        <w:bidi/>
        <w:spacing w:before="240" w:after="0" w:line="360" w:lineRule="auto"/>
        <w:ind w:left="360"/>
        <w:rPr>
          <w:rFonts w:cs="David"/>
          <w:sz w:val="24"/>
          <w:szCs w:val="24"/>
          <w:rtl/>
        </w:rPr>
      </w:pPr>
      <w:r w:rsidRPr="006A039F">
        <w:rPr>
          <w:rFonts w:cs="David" w:hint="cs"/>
          <w:b/>
          <w:bCs/>
          <w:sz w:val="24"/>
          <w:szCs w:val="24"/>
          <w:rtl/>
        </w:rPr>
        <w:t>לאחר הסיור</w:t>
      </w:r>
      <w:r w:rsidRPr="00873D1C">
        <w:rPr>
          <w:rFonts w:cs="David" w:hint="cs"/>
          <w:sz w:val="24"/>
          <w:szCs w:val="24"/>
          <w:rtl/>
        </w:rPr>
        <w:t xml:space="preserve"> -  שלווה בהסברים באנג</w:t>
      </w:r>
      <w:r w:rsidR="00231DAE">
        <w:rPr>
          <w:rFonts w:cs="David" w:hint="cs"/>
          <w:sz w:val="24"/>
          <w:szCs w:val="24"/>
          <w:rtl/>
        </w:rPr>
        <w:t>לית רהוטה ע"י  אחת מאוצרות המוז</w:t>
      </w:r>
      <w:r w:rsidRPr="00873D1C">
        <w:rPr>
          <w:rFonts w:cs="David" w:hint="cs"/>
          <w:sz w:val="24"/>
          <w:szCs w:val="24"/>
          <w:rtl/>
        </w:rPr>
        <w:t xml:space="preserve">און </w:t>
      </w:r>
      <w:r w:rsidR="006A039F">
        <w:rPr>
          <w:rFonts w:cs="David" w:hint="cs"/>
          <w:sz w:val="24"/>
          <w:szCs w:val="24"/>
          <w:rtl/>
        </w:rPr>
        <w:t>-</w:t>
      </w:r>
      <w:r w:rsidRPr="00873D1C">
        <w:rPr>
          <w:rFonts w:cs="David" w:hint="cs"/>
          <w:sz w:val="24"/>
          <w:szCs w:val="24"/>
          <w:rtl/>
        </w:rPr>
        <w:t xml:space="preserve"> </w:t>
      </w:r>
      <w:r w:rsidR="000F0027" w:rsidRPr="005F70F2">
        <w:rPr>
          <w:rFonts w:cs="David" w:hint="cs"/>
          <w:sz w:val="24"/>
          <w:szCs w:val="24"/>
          <w:rtl/>
        </w:rPr>
        <w:t xml:space="preserve">התכנסה                       </w:t>
      </w:r>
      <w:r w:rsidRPr="005F70F2">
        <w:rPr>
          <w:rFonts w:cs="David" w:hint="cs"/>
          <w:sz w:val="24"/>
          <w:szCs w:val="24"/>
          <w:rtl/>
        </w:rPr>
        <w:t>הקבוצה באולם ההרצאות לשיחת סיכום.</w:t>
      </w:r>
      <w:r w:rsidR="00231DAE">
        <w:rPr>
          <w:rFonts w:cs="David" w:hint="cs"/>
          <w:sz w:val="24"/>
          <w:szCs w:val="24"/>
          <w:rtl/>
        </w:rPr>
        <w:t xml:space="preserve"> האוצרת הראשית של מוז</w:t>
      </w:r>
      <w:r w:rsidRPr="00873D1C">
        <w:rPr>
          <w:rFonts w:cs="David" w:hint="cs"/>
          <w:sz w:val="24"/>
          <w:szCs w:val="24"/>
          <w:rtl/>
        </w:rPr>
        <w:t>און העיר הציגה בפני הבאים את הבעיות והלבטים שליוו את מתכנני התצוגה במגמה לשמור ולשמר את צביונה של העיר, ולגרום למבקר חוויית ביקור. כמו-כן נפרשו התכניות לעתיד, וניתן זמן לשאלות ותשובות:</w:t>
      </w:r>
    </w:p>
    <w:p w:rsidR="00D722A8" w:rsidRPr="00873D1C" w:rsidRDefault="00D722A8" w:rsidP="00626351">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 xml:space="preserve">כיום הכיתובים בתצוגה ערוכים בשפה האיטלקית </w:t>
      </w:r>
      <w:r w:rsidRPr="00873D1C">
        <w:rPr>
          <w:rFonts w:cs="David"/>
          <w:sz w:val="24"/>
          <w:szCs w:val="24"/>
          <w:rtl/>
        </w:rPr>
        <w:t>–</w:t>
      </w:r>
      <w:r w:rsidRPr="00873D1C">
        <w:rPr>
          <w:rFonts w:cs="David" w:hint="cs"/>
          <w:sz w:val="24"/>
          <w:szCs w:val="24"/>
          <w:rtl/>
        </w:rPr>
        <w:t xml:space="preserve"> בלבד, בעתיד יתווספו ליבילים בשפות נוספות</w:t>
      </w:r>
      <w:r w:rsidR="00626351">
        <w:rPr>
          <w:rFonts w:cs="David" w:hint="cs"/>
          <w:sz w:val="24"/>
          <w:szCs w:val="24"/>
          <w:rtl/>
        </w:rPr>
        <w:t>,</w:t>
      </w:r>
      <w:r w:rsidRPr="00873D1C">
        <w:rPr>
          <w:rFonts w:cs="David" w:hint="cs"/>
          <w:sz w:val="24"/>
          <w:szCs w:val="24"/>
          <w:rtl/>
        </w:rPr>
        <w:t xml:space="preserve"> אך עדיין לא נקבע באילו שפות ובאיזה אופן ישולבו הטקסטים בתצוגה.</w:t>
      </w:r>
    </w:p>
    <w:p w:rsidR="00D722A8" w:rsidRPr="00873D1C"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אגף החינוך טרם נחנך, הקמתו נמצאת בימים אלה בתהליכי גיבוש .</w:t>
      </w:r>
    </w:p>
    <w:p w:rsidR="00D722A8" w:rsidRPr="00873D1C"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הצוות מונה כיום 15- 20 עובדים.  בעתיד הוא יוגדל על-פי צ</w:t>
      </w:r>
      <w:r w:rsidR="00231DAE">
        <w:rPr>
          <w:rFonts w:cs="David" w:hint="cs"/>
          <w:sz w:val="24"/>
          <w:szCs w:val="24"/>
          <w:rtl/>
        </w:rPr>
        <w:t>ו</w:t>
      </w:r>
      <w:r w:rsidRPr="00873D1C">
        <w:rPr>
          <w:rFonts w:cs="David" w:hint="cs"/>
          <w:sz w:val="24"/>
          <w:szCs w:val="24"/>
          <w:rtl/>
        </w:rPr>
        <w:t>רכי המקום.</w:t>
      </w:r>
    </w:p>
    <w:p w:rsidR="00D722A8" w:rsidRPr="00873D1C" w:rsidRDefault="00D722A8" w:rsidP="003336C7">
      <w:pPr>
        <w:bidi/>
        <w:spacing w:before="240" w:after="0" w:line="360" w:lineRule="auto"/>
        <w:ind w:left="360"/>
        <w:rPr>
          <w:rFonts w:cs="David"/>
          <w:sz w:val="24"/>
          <w:szCs w:val="24"/>
          <w:rtl/>
        </w:rPr>
      </w:pPr>
      <w:r w:rsidRPr="006A039F">
        <w:rPr>
          <w:rFonts w:cs="David" w:hint="cs"/>
          <w:b/>
          <w:bCs/>
          <w:sz w:val="24"/>
          <w:szCs w:val="24"/>
          <w:rtl/>
        </w:rPr>
        <w:t>דעה אישית</w:t>
      </w:r>
      <w:r w:rsidRPr="00873D1C">
        <w:rPr>
          <w:rFonts w:cs="David" w:hint="cs"/>
          <w:sz w:val="24"/>
          <w:szCs w:val="24"/>
          <w:rtl/>
        </w:rPr>
        <w:t>: ניכרת השקעה רבה בתכנון המקום והקמתו, הן במשאבים הכספיים (</w:t>
      </w:r>
      <w:r w:rsidR="00956BDF" w:rsidRPr="00873D1C">
        <w:rPr>
          <w:rFonts w:cs="David" w:hint="cs"/>
          <w:sz w:val="24"/>
          <w:szCs w:val="24"/>
          <w:rtl/>
        </w:rPr>
        <w:t>לדברי האוצרות</w:t>
      </w:r>
      <w:r w:rsidR="00956BDF">
        <w:rPr>
          <w:rFonts w:cs="David" w:hint="cs"/>
          <w:sz w:val="24"/>
          <w:szCs w:val="24"/>
          <w:rtl/>
        </w:rPr>
        <w:t>,</w:t>
      </w:r>
      <w:r w:rsidR="00956BDF" w:rsidRPr="00873D1C">
        <w:rPr>
          <w:rFonts w:cs="David" w:hint="cs"/>
          <w:sz w:val="24"/>
          <w:szCs w:val="24"/>
          <w:rtl/>
        </w:rPr>
        <w:t xml:space="preserve"> </w:t>
      </w:r>
      <w:r w:rsidRPr="00873D1C">
        <w:rPr>
          <w:rFonts w:cs="David" w:hint="cs"/>
          <w:sz w:val="24"/>
          <w:szCs w:val="24"/>
          <w:rtl/>
        </w:rPr>
        <w:t xml:space="preserve">במקום הושקעו - 10 מ' אירו) והן </w:t>
      </w:r>
      <w:r w:rsidR="003336C7">
        <w:rPr>
          <w:rFonts w:cs="David" w:hint="cs"/>
          <w:sz w:val="24"/>
          <w:szCs w:val="24"/>
          <w:rtl/>
        </w:rPr>
        <w:t>ב</w:t>
      </w:r>
      <w:r w:rsidRPr="00873D1C">
        <w:rPr>
          <w:rFonts w:cs="David" w:hint="cs"/>
          <w:sz w:val="24"/>
          <w:szCs w:val="24"/>
          <w:rtl/>
        </w:rPr>
        <w:t>חשיבה המעמיקה מהצד האוצרותי</w:t>
      </w:r>
      <w:r w:rsidR="000F0027">
        <w:rPr>
          <w:rFonts w:cs="David" w:hint="cs"/>
          <w:sz w:val="24"/>
          <w:szCs w:val="24"/>
          <w:rtl/>
        </w:rPr>
        <w:t>,</w:t>
      </w:r>
      <w:r w:rsidRPr="00873D1C">
        <w:rPr>
          <w:rFonts w:cs="David" w:hint="cs"/>
          <w:sz w:val="24"/>
          <w:szCs w:val="24"/>
          <w:rtl/>
        </w:rPr>
        <w:t xml:space="preserve"> שעסק באיסוף החומרים ואופן הצגתם ו</w:t>
      </w:r>
      <w:r w:rsidR="000F0027">
        <w:rPr>
          <w:rFonts w:cs="David" w:hint="cs"/>
          <w:sz w:val="24"/>
          <w:szCs w:val="24"/>
          <w:rtl/>
        </w:rPr>
        <w:t>הן ב</w:t>
      </w:r>
      <w:r w:rsidRPr="00873D1C">
        <w:rPr>
          <w:rFonts w:cs="David" w:hint="cs"/>
          <w:sz w:val="24"/>
          <w:szCs w:val="24"/>
          <w:rtl/>
        </w:rPr>
        <w:t xml:space="preserve">עיצוב המוקפד.                  </w:t>
      </w:r>
    </w:p>
    <w:p w:rsidR="00D722A8" w:rsidRPr="00873D1C" w:rsidRDefault="00D722A8" w:rsidP="003336C7">
      <w:pPr>
        <w:bidi/>
        <w:spacing w:before="120" w:after="0" w:line="360" w:lineRule="auto"/>
        <w:ind w:left="360"/>
        <w:rPr>
          <w:rFonts w:cs="David"/>
          <w:sz w:val="24"/>
          <w:szCs w:val="24"/>
          <w:rtl/>
        </w:rPr>
      </w:pPr>
      <w:r w:rsidRPr="00873D1C">
        <w:rPr>
          <w:rFonts w:cs="David" w:hint="cs"/>
          <w:sz w:val="24"/>
          <w:szCs w:val="24"/>
          <w:rtl/>
        </w:rPr>
        <w:t xml:space="preserve">למרות תנאי הפתיחה הטובים להם זכה המוזיאון, שנחנך לפני כ-4 שנים ב- 2012 הרי שהתוצאה (לטעמי) אינה מושלמת  -  התצוגה ארכאית ולוקה לעיתים בנאיביות (הדמויות עטויות השריון אינן תואמות את אופי התצוגה ואינן משתלבות בה), רמת העיצוב אינה אחידה, ובמקרים אחדים, החומרים ואמצעי התצוגה מיושנים. (דמויות ועצמים המוצגים בתלת-ממד על גבי משטחי פרספקס).                                                                        עם זאת, התצוגה מעבירה באופן בהיר ומרתק את סיפורה של עיר המגדלים ותולדותיה ולמבקר צפויה חוויה אסטטית ומעשירה . </w:t>
      </w:r>
    </w:p>
    <w:p w:rsidR="00D722A8" w:rsidRPr="00873D1C" w:rsidRDefault="00D722A8" w:rsidP="00231DAE">
      <w:pPr>
        <w:bidi/>
        <w:spacing w:before="120" w:after="0" w:line="360" w:lineRule="auto"/>
        <w:ind w:left="360"/>
        <w:rPr>
          <w:rFonts w:cs="David"/>
          <w:sz w:val="24"/>
          <w:szCs w:val="24"/>
          <w:rtl/>
        </w:rPr>
      </w:pPr>
      <w:r w:rsidRPr="006A039F">
        <w:rPr>
          <w:rFonts w:cs="David" w:hint="cs"/>
          <w:b/>
          <w:bCs/>
          <w:sz w:val="24"/>
          <w:szCs w:val="24"/>
          <w:rtl/>
        </w:rPr>
        <w:t>בהמשך היום  נערך סיור בסמטאות העיר העתיקה של בולוניה</w:t>
      </w:r>
      <w:r w:rsidRPr="00873D1C">
        <w:rPr>
          <w:rFonts w:cs="David" w:hint="cs"/>
          <w:sz w:val="24"/>
          <w:szCs w:val="24"/>
          <w:rtl/>
        </w:rPr>
        <w:t xml:space="preserve">  </w:t>
      </w:r>
      <w:r w:rsidRPr="00873D1C">
        <w:rPr>
          <w:rFonts w:cs="David"/>
          <w:sz w:val="24"/>
          <w:szCs w:val="24"/>
        </w:rPr>
        <w:t>Guided tour through the city center with the architect Daniele Vincenzi</w:t>
      </w:r>
      <w:r w:rsidRPr="00873D1C">
        <w:rPr>
          <w:rFonts w:cs="David" w:hint="cs"/>
          <w:sz w:val="24"/>
          <w:szCs w:val="24"/>
          <w:rtl/>
        </w:rPr>
        <w:t xml:space="preserve"> </w:t>
      </w:r>
      <w:r w:rsidR="006A039F">
        <w:rPr>
          <w:rFonts w:cs="David" w:hint="cs"/>
          <w:sz w:val="24"/>
          <w:szCs w:val="24"/>
          <w:rtl/>
        </w:rPr>
        <w:t>.</w:t>
      </w:r>
      <w:r w:rsidRPr="00873D1C">
        <w:rPr>
          <w:rFonts w:cs="David" w:hint="cs"/>
          <w:sz w:val="24"/>
          <w:szCs w:val="24"/>
          <w:rtl/>
        </w:rPr>
        <w:t xml:space="preserve"> האדריכל שליווה את הקבוצה </w:t>
      </w:r>
      <w:r w:rsidR="006A039F">
        <w:rPr>
          <w:rFonts w:cs="David" w:hint="cs"/>
          <w:sz w:val="24"/>
          <w:szCs w:val="24"/>
          <w:rtl/>
        </w:rPr>
        <w:t xml:space="preserve">היה </w:t>
      </w:r>
      <w:r w:rsidR="00BB11CD">
        <w:rPr>
          <w:rFonts w:cs="David" w:hint="cs"/>
          <w:sz w:val="24"/>
          <w:szCs w:val="24"/>
          <w:rtl/>
        </w:rPr>
        <w:t xml:space="preserve">דניאל </w:t>
      </w:r>
      <w:r w:rsidRPr="00873D1C">
        <w:rPr>
          <w:rFonts w:cs="David" w:hint="cs"/>
          <w:sz w:val="24"/>
          <w:szCs w:val="24"/>
          <w:rtl/>
        </w:rPr>
        <w:t>וינצ'</w:t>
      </w:r>
      <w:r w:rsidR="00BB11CD">
        <w:rPr>
          <w:rFonts w:cs="David" w:hint="cs"/>
          <w:sz w:val="24"/>
          <w:szCs w:val="24"/>
          <w:rtl/>
        </w:rPr>
        <w:t>נז</w:t>
      </w:r>
      <w:r w:rsidRPr="00873D1C">
        <w:rPr>
          <w:rFonts w:cs="David" w:hint="cs"/>
          <w:sz w:val="24"/>
          <w:szCs w:val="24"/>
          <w:rtl/>
        </w:rPr>
        <w:t>י</w:t>
      </w:r>
      <w:r w:rsidR="00BB11CD">
        <w:rPr>
          <w:rFonts w:cs="David" w:hint="cs"/>
          <w:sz w:val="24"/>
          <w:szCs w:val="24"/>
          <w:rtl/>
        </w:rPr>
        <w:t xml:space="preserve">, </w:t>
      </w:r>
      <w:r w:rsidRPr="00873D1C">
        <w:rPr>
          <w:rFonts w:cs="David" w:hint="cs"/>
          <w:sz w:val="24"/>
          <w:szCs w:val="24"/>
          <w:rtl/>
        </w:rPr>
        <w:t>שהתמחותו בשימור אתרים</w:t>
      </w:r>
      <w:r w:rsidR="00BB11CD">
        <w:rPr>
          <w:rFonts w:cs="David" w:hint="cs"/>
          <w:sz w:val="24"/>
          <w:szCs w:val="24"/>
          <w:rtl/>
        </w:rPr>
        <w:t>.</w:t>
      </w:r>
      <w:r w:rsidRPr="00873D1C">
        <w:rPr>
          <w:rFonts w:cs="David" w:hint="cs"/>
          <w:sz w:val="24"/>
          <w:szCs w:val="24"/>
          <w:rtl/>
        </w:rPr>
        <w:t xml:space="preserve"> </w:t>
      </w:r>
      <w:r w:rsidR="00BB11CD">
        <w:rPr>
          <w:rFonts w:cs="David" w:hint="cs"/>
          <w:sz w:val="24"/>
          <w:szCs w:val="24"/>
          <w:rtl/>
        </w:rPr>
        <w:t xml:space="preserve">האיש </w:t>
      </w:r>
      <w:r w:rsidRPr="00873D1C">
        <w:rPr>
          <w:rFonts w:cs="David" w:hint="cs"/>
          <w:sz w:val="24"/>
          <w:szCs w:val="24"/>
          <w:rtl/>
        </w:rPr>
        <w:t>התקשה בהתבטאות בשפה ה</w:t>
      </w:r>
      <w:r w:rsidR="004A7299">
        <w:rPr>
          <w:rFonts w:cs="David" w:hint="cs"/>
          <w:sz w:val="24"/>
          <w:szCs w:val="24"/>
          <w:rtl/>
        </w:rPr>
        <w:t>א</w:t>
      </w:r>
      <w:r w:rsidRPr="00873D1C">
        <w:rPr>
          <w:rFonts w:cs="David" w:hint="cs"/>
          <w:sz w:val="24"/>
          <w:szCs w:val="24"/>
          <w:rtl/>
        </w:rPr>
        <w:t>נגלית</w:t>
      </w:r>
      <w:r w:rsidR="00BB11CD">
        <w:rPr>
          <w:rFonts w:cs="David" w:hint="cs"/>
          <w:sz w:val="24"/>
          <w:szCs w:val="24"/>
          <w:rtl/>
        </w:rPr>
        <w:t xml:space="preserve"> ו</w:t>
      </w:r>
      <w:r w:rsidRPr="00873D1C">
        <w:rPr>
          <w:rFonts w:cs="David" w:hint="cs"/>
          <w:sz w:val="24"/>
          <w:szCs w:val="24"/>
          <w:rtl/>
        </w:rPr>
        <w:t>בת לווייתו תרגמה לקבוצה את הנאמר</w:t>
      </w:r>
      <w:r w:rsidR="006A039F">
        <w:rPr>
          <w:rFonts w:cs="David" w:hint="cs"/>
          <w:sz w:val="24"/>
          <w:szCs w:val="24"/>
          <w:rtl/>
        </w:rPr>
        <w:t>.</w:t>
      </w:r>
      <w:r w:rsidRPr="00873D1C">
        <w:rPr>
          <w:rFonts w:cs="David" w:hint="cs"/>
          <w:sz w:val="24"/>
          <w:szCs w:val="24"/>
          <w:rtl/>
        </w:rPr>
        <w:t xml:space="preserve"> במהלך הסיור ניתנה סקירה מקיפה על שני המגדלים </w:t>
      </w:r>
      <w:r w:rsidR="004A7299">
        <w:rPr>
          <w:rFonts w:cs="David" w:hint="cs"/>
          <w:sz w:val="24"/>
          <w:szCs w:val="24"/>
          <w:rtl/>
        </w:rPr>
        <w:t>ה</w:t>
      </w:r>
      <w:r w:rsidRPr="00873D1C">
        <w:rPr>
          <w:rFonts w:cs="David" w:hint="cs"/>
          <w:sz w:val="24"/>
          <w:szCs w:val="24"/>
          <w:rtl/>
        </w:rPr>
        <w:t xml:space="preserve">עתיקים </w:t>
      </w:r>
      <w:r w:rsidR="00231DAE">
        <w:rPr>
          <w:rFonts w:cs="David" w:hint="cs"/>
          <w:sz w:val="24"/>
          <w:szCs w:val="24"/>
          <w:rtl/>
        </w:rPr>
        <w:t>מ</w:t>
      </w:r>
      <w:r w:rsidRPr="00873D1C">
        <w:rPr>
          <w:rFonts w:cs="David" w:hint="cs"/>
          <w:sz w:val="24"/>
          <w:szCs w:val="24"/>
          <w:rtl/>
        </w:rPr>
        <w:t xml:space="preserve">המאות ה- 12 </w:t>
      </w:r>
      <w:r w:rsidR="004A7299">
        <w:rPr>
          <w:rFonts w:cs="David" w:hint="cs"/>
          <w:sz w:val="24"/>
          <w:szCs w:val="24"/>
          <w:rtl/>
        </w:rPr>
        <w:t>-</w:t>
      </w:r>
      <w:r w:rsidR="006A039F">
        <w:rPr>
          <w:rFonts w:cs="David" w:hint="cs"/>
          <w:sz w:val="24"/>
          <w:szCs w:val="24"/>
          <w:rtl/>
        </w:rPr>
        <w:t xml:space="preserve"> </w:t>
      </w:r>
      <w:r w:rsidRPr="00873D1C">
        <w:rPr>
          <w:rFonts w:cs="David" w:hint="cs"/>
          <w:sz w:val="24"/>
          <w:szCs w:val="24"/>
          <w:rtl/>
        </w:rPr>
        <w:t xml:space="preserve">13 </w:t>
      </w:r>
      <w:r w:rsidR="006A039F">
        <w:rPr>
          <w:rFonts w:cs="David" w:hint="cs"/>
          <w:sz w:val="24"/>
          <w:szCs w:val="24"/>
          <w:rtl/>
        </w:rPr>
        <w:t>המהווים את</w:t>
      </w:r>
      <w:r w:rsidRPr="00873D1C">
        <w:rPr>
          <w:rFonts w:cs="David" w:hint="cs"/>
          <w:sz w:val="24"/>
          <w:szCs w:val="24"/>
          <w:rtl/>
        </w:rPr>
        <w:t xml:space="preserve"> סמלה המסחרי של העיר בולוניה. </w:t>
      </w:r>
    </w:p>
    <w:p w:rsidR="00D722A8" w:rsidRPr="00873D1C" w:rsidRDefault="00B00C0A" w:rsidP="004A7299">
      <w:pPr>
        <w:bidi/>
        <w:spacing w:before="120" w:after="0" w:line="360" w:lineRule="auto"/>
        <w:ind w:left="360"/>
        <w:jc w:val="both"/>
        <w:rPr>
          <w:rFonts w:cs="David"/>
          <w:sz w:val="24"/>
          <w:szCs w:val="24"/>
          <w:rtl/>
        </w:rPr>
      </w:pPr>
      <w:r>
        <w:rPr>
          <w:rFonts w:cs="David" w:hint="cs"/>
          <w:noProof/>
          <w:sz w:val="24"/>
          <w:szCs w:val="24"/>
          <w:rtl/>
        </w:rPr>
        <w:drawing>
          <wp:anchor distT="0" distB="0" distL="114300" distR="114300" simplePos="0" relativeHeight="251693056" behindDoc="1" locked="0" layoutInCell="1" allowOverlap="1">
            <wp:simplePos x="0" y="0"/>
            <wp:positionH relativeFrom="column">
              <wp:posOffset>63500</wp:posOffset>
            </wp:positionH>
            <wp:positionV relativeFrom="paragraph">
              <wp:posOffset>373380</wp:posOffset>
            </wp:positionV>
            <wp:extent cx="3310890" cy="1905000"/>
            <wp:effectExtent l="19050" t="0" r="3810" b="0"/>
            <wp:wrapTight wrapText="bothSides">
              <wp:wrapPolygon edited="0">
                <wp:start x="-124" y="0"/>
                <wp:lineTo x="-124" y="21384"/>
                <wp:lineTo x="21625" y="21384"/>
                <wp:lineTo x="21625" y="0"/>
                <wp:lineTo x="-124" y="0"/>
              </wp:wrapPolygon>
            </wp:wrapTight>
            <wp:docPr id="13" name="תמונה 1" descr="http://static.wixstatic.com/media/308bb4_95f53d7426054f1b8edfe77cd3d8af38.jpg_srz_980_461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308bb4_95f53d7426054f1b8edfe77cd3d8af38.jpg_srz_980_461_85_22_0.50_1.20_0.00_jpg_srz"/>
                    <pic:cNvPicPr>
                      <a:picLocks noChangeAspect="1" noChangeArrowheads="1"/>
                    </pic:cNvPicPr>
                  </pic:nvPicPr>
                  <pic:blipFill>
                    <a:blip r:embed="rId17" cstate="print"/>
                    <a:srcRect l="14637" t="5215" r="6517" b="9977"/>
                    <a:stretch>
                      <a:fillRect/>
                    </a:stretch>
                  </pic:blipFill>
                  <pic:spPr bwMode="auto">
                    <a:xfrm>
                      <a:off x="0" y="0"/>
                      <a:ext cx="3310890" cy="1905000"/>
                    </a:xfrm>
                    <a:prstGeom prst="rect">
                      <a:avLst/>
                    </a:prstGeom>
                    <a:noFill/>
                    <a:ln w="9525">
                      <a:noFill/>
                      <a:miter lim="800000"/>
                      <a:headEnd/>
                      <a:tailEnd/>
                    </a:ln>
                  </pic:spPr>
                </pic:pic>
              </a:graphicData>
            </a:graphic>
          </wp:anchor>
        </w:drawing>
      </w:r>
      <w:r w:rsidR="00D722A8" w:rsidRPr="00873D1C">
        <w:rPr>
          <w:rFonts w:cs="David" w:hint="cs"/>
          <w:sz w:val="24"/>
          <w:szCs w:val="24"/>
          <w:rtl/>
        </w:rPr>
        <w:t>הסיור בסמטאותיה של העיר העתיקה ערך כשעה וחצי ועבר דרך אתר</w:t>
      </w:r>
      <w:r w:rsidR="00231DAE">
        <w:rPr>
          <w:rFonts w:cs="David" w:hint="cs"/>
          <w:sz w:val="24"/>
          <w:szCs w:val="24"/>
          <w:rtl/>
        </w:rPr>
        <w:t>ים היסטוריים וארכ</w:t>
      </w:r>
      <w:r w:rsidR="00D722A8" w:rsidRPr="00873D1C">
        <w:rPr>
          <w:rFonts w:cs="David" w:hint="cs"/>
          <w:sz w:val="24"/>
          <w:szCs w:val="24"/>
          <w:rtl/>
        </w:rPr>
        <w:t xml:space="preserve">אולוגיים, שרידי המגדלים המאפיינים את העיר וכנסיות יפהפיות שתקרותיהן מעוטרות. בסקירה שנערכה במהלך הסיור התפתח דיון שעסק באופייה המיוחד של העיר בולוניה - בירת המחוז אמיליה רומניה - והחשיבות הרבה בהתנעת פעולות לשימור האתרים הרבים בהם משופעת עיר זו </w:t>
      </w:r>
      <w:r w:rsidR="00D722A8" w:rsidRPr="00873D1C">
        <w:rPr>
          <w:rFonts w:cs="David"/>
          <w:sz w:val="24"/>
          <w:szCs w:val="24"/>
          <w:rtl/>
        </w:rPr>
        <w:t>–</w:t>
      </w:r>
      <w:r w:rsidR="00D722A8" w:rsidRPr="00873D1C">
        <w:rPr>
          <w:rFonts w:cs="David" w:hint="cs"/>
          <w:sz w:val="24"/>
          <w:szCs w:val="24"/>
          <w:rtl/>
        </w:rPr>
        <w:t xml:space="preserve"> למרות בעיות תקציב</w:t>
      </w:r>
      <w:r w:rsidR="008250B2">
        <w:rPr>
          <w:rFonts w:cs="David" w:hint="cs"/>
          <w:sz w:val="24"/>
          <w:szCs w:val="24"/>
          <w:rtl/>
        </w:rPr>
        <w:t xml:space="preserve"> ותיעדוף בהקצאת </w:t>
      </w:r>
      <w:r w:rsidR="00D722A8" w:rsidRPr="00873D1C">
        <w:rPr>
          <w:rFonts w:cs="David" w:hint="cs"/>
          <w:sz w:val="24"/>
          <w:szCs w:val="24"/>
          <w:rtl/>
        </w:rPr>
        <w:t xml:space="preserve">משאבים. </w:t>
      </w:r>
    </w:p>
    <w:p w:rsidR="00FB07DC" w:rsidRDefault="00FB07DC" w:rsidP="00B00C0A">
      <w:pPr>
        <w:bidi/>
        <w:spacing w:before="120" w:after="0" w:line="360" w:lineRule="auto"/>
        <w:jc w:val="both"/>
        <w:rPr>
          <w:rFonts w:cs="David"/>
          <w:b/>
          <w:bCs/>
          <w:sz w:val="28"/>
          <w:szCs w:val="28"/>
          <w:rtl/>
        </w:rPr>
      </w:pPr>
    </w:p>
    <w:p w:rsidR="00205361" w:rsidRPr="003C5FF1" w:rsidRDefault="00BF3670" w:rsidP="00FB07DC">
      <w:pPr>
        <w:bidi/>
        <w:spacing w:before="360" w:after="0" w:line="360" w:lineRule="auto"/>
        <w:jc w:val="both"/>
        <w:rPr>
          <w:rFonts w:cs="David"/>
          <w:b/>
          <w:bCs/>
          <w:sz w:val="24"/>
          <w:szCs w:val="24"/>
          <w:rtl/>
        </w:rPr>
      </w:pPr>
      <w:r>
        <w:rPr>
          <w:rFonts w:cs="David" w:hint="cs"/>
          <w:b/>
          <w:bCs/>
          <w:noProof/>
          <w:sz w:val="28"/>
          <w:szCs w:val="28"/>
          <w:rtl/>
        </w:rPr>
        <w:drawing>
          <wp:anchor distT="0" distB="0" distL="114300" distR="114300" simplePos="0" relativeHeight="251662336" behindDoc="1" locked="0" layoutInCell="1" allowOverlap="1">
            <wp:simplePos x="0" y="0"/>
            <wp:positionH relativeFrom="column">
              <wp:posOffset>107950</wp:posOffset>
            </wp:positionH>
            <wp:positionV relativeFrom="paragraph">
              <wp:posOffset>165735</wp:posOffset>
            </wp:positionV>
            <wp:extent cx="1746250" cy="2197100"/>
            <wp:effectExtent l="19050" t="0" r="6350" b="0"/>
            <wp:wrapTight wrapText="bothSides">
              <wp:wrapPolygon edited="0">
                <wp:start x="-236" y="0"/>
                <wp:lineTo x="-236" y="21350"/>
                <wp:lineTo x="21679" y="21350"/>
                <wp:lineTo x="21679" y="0"/>
                <wp:lineTo x="-236" y="0"/>
              </wp:wrapPolygon>
            </wp:wrapTight>
            <wp:docPr id="14" name="תמונה 14" descr="D:\my documents\My Scans\חגית\כנסים\כנס איקום מילנו 2016\דוח\20160705_190642 דגם הפנתיאון ברומא במוזיאון המדע במילאנ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documents\My Scans\חגית\כנסים\כנס איקום מילנו 2016\דוח\20160705_190642 דגם הפנתיאון ברומא במוזיאון המדע במילאנו.jpg"/>
                    <pic:cNvPicPr>
                      <a:picLocks noChangeAspect="1" noChangeArrowheads="1"/>
                    </pic:cNvPicPr>
                  </pic:nvPicPr>
                  <pic:blipFill>
                    <a:blip r:embed="rId18" cstate="print"/>
                    <a:srcRect b="14886"/>
                    <a:stretch>
                      <a:fillRect/>
                    </a:stretch>
                  </pic:blipFill>
                  <pic:spPr bwMode="auto">
                    <a:xfrm>
                      <a:off x="0" y="0"/>
                      <a:ext cx="1746250" cy="2197100"/>
                    </a:xfrm>
                    <a:prstGeom prst="rect">
                      <a:avLst/>
                    </a:prstGeom>
                    <a:noFill/>
                    <a:ln w="9525">
                      <a:noFill/>
                      <a:miter lim="800000"/>
                      <a:headEnd/>
                      <a:tailEnd/>
                    </a:ln>
                  </pic:spPr>
                </pic:pic>
              </a:graphicData>
            </a:graphic>
          </wp:anchor>
        </w:drawing>
      </w:r>
      <w:r w:rsidR="00231DAE">
        <w:rPr>
          <w:rFonts w:cs="David" w:hint="cs"/>
          <w:b/>
          <w:bCs/>
          <w:sz w:val="28"/>
          <w:szCs w:val="28"/>
          <w:rtl/>
        </w:rPr>
        <w:t>מוז</w:t>
      </w:r>
      <w:r w:rsidR="00205361" w:rsidRPr="00457F3A">
        <w:rPr>
          <w:rFonts w:cs="David" w:hint="cs"/>
          <w:b/>
          <w:bCs/>
          <w:sz w:val="28"/>
          <w:szCs w:val="28"/>
          <w:rtl/>
        </w:rPr>
        <w:t>אונים</w:t>
      </w:r>
      <w:r w:rsidR="00457F3A" w:rsidRPr="00457F3A">
        <w:rPr>
          <w:rFonts w:cs="David" w:hint="cs"/>
          <w:b/>
          <w:bCs/>
          <w:sz w:val="28"/>
          <w:szCs w:val="28"/>
          <w:rtl/>
        </w:rPr>
        <w:t xml:space="preserve"> ותערוכות נבחר</w:t>
      </w:r>
      <w:r w:rsidR="00D77A54">
        <w:rPr>
          <w:rFonts w:cs="David" w:hint="cs"/>
          <w:b/>
          <w:bCs/>
          <w:sz w:val="28"/>
          <w:szCs w:val="28"/>
          <w:rtl/>
        </w:rPr>
        <w:t>ו</w:t>
      </w:r>
      <w:r w:rsidR="00457F3A" w:rsidRPr="00457F3A">
        <w:rPr>
          <w:rFonts w:cs="David" w:hint="cs"/>
          <w:b/>
          <w:bCs/>
          <w:sz w:val="28"/>
          <w:szCs w:val="28"/>
          <w:rtl/>
        </w:rPr>
        <w:t>ת</w:t>
      </w:r>
      <w:r w:rsidR="00205361" w:rsidRPr="00457F3A">
        <w:rPr>
          <w:rFonts w:cs="David" w:hint="cs"/>
          <w:b/>
          <w:bCs/>
          <w:sz w:val="28"/>
          <w:szCs w:val="28"/>
          <w:rtl/>
        </w:rPr>
        <w:t xml:space="preserve"> </w:t>
      </w:r>
    </w:p>
    <w:p w:rsidR="00205361" w:rsidRPr="003C5FF1" w:rsidRDefault="00231DAE" w:rsidP="008B1EC2">
      <w:pPr>
        <w:bidi/>
        <w:spacing w:before="120" w:after="0" w:line="360" w:lineRule="auto"/>
        <w:ind w:left="360"/>
        <w:jc w:val="both"/>
        <w:rPr>
          <w:rFonts w:cs="David"/>
          <w:b/>
          <w:bCs/>
          <w:sz w:val="24"/>
          <w:szCs w:val="24"/>
          <w:rtl/>
        </w:rPr>
      </w:pPr>
      <w:r>
        <w:rPr>
          <w:rFonts w:cs="David" w:hint="cs"/>
          <w:b/>
          <w:bCs/>
          <w:sz w:val="24"/>
          <w:szCs w:val="24"/>
          <w:rtl/>
        </w:rPr>
        <w:t>מוז</w:t>
      </w:r>
      <w:r w:rsidR="006A039F">
        <w:rPr>
          <w:rFonts w:cs="David" w:hint="cs"/>
          <w:b/>
          <w:bCs/>
          <w:sz w:val="24"/>
          <w:szCs w:val="24"/>
          <w:rtl/>
        </w:rPr>
        <w:t xml:space="preserve">און המדע  </w:t>
      </w:r>
      <w:r w:rsidR="006A039F" w:rsidRPr="006A039F">
        <w:rPr>
          <w:rFonts w:cs="David" w:hint="cs"/>
          <w:sz w:val="24"/>
          <w:szCs w:val="24"/>
          <w:rtl/>
        </w:rPr>
        <w:t>(5.7)</w:t>
      </w:r>
    </w:p>
    <w:p w:rsidR="00205361" w:rsidRPr="003C5FF1" w:rsidRDefault="00205361" w:rsidP="004A7299">
      <w:pPr>
        <w:pStyle w:val="a5"/>
        <w:bidi/>
        <w:spacing w:before="120" w:after="0" w:line="360" w:lineRule="auto"/>
        <w:contextualSpacing w:val="0"/>
        <w:jc w:val="both"/>
        <w:rPr>
          <w:rFonts w:cs="David"/>
          <w:sz w:val="24"/>
          <w:szCs w:val="24"/>
          <w:rtl/>
        </w:rPr>
      </w:pPr>
      <w:r w:rsidRPr="003C5FF1">
        <w:rPr>
          <w:rFonts w:cs="David" w:hint="cs"/>
          <w:sz w:val="24"/>
          <w:szCs w:val="24"/>
          <w:rtl/>
        </w:rPr>
        <w:t>בשעות אחר</w:t>
      </w:r>
      <w:r w:rsidR="004A7299">
        <w:rPr>
          <w:rFonts w:cs="David" w:hint="cs"/>
          <w:sz w:val="24"/>
          <w:szCs w:val="24"/>
          <w:rtl/>
        </w:rPr>
        <w:t xml:space="preserve"> </w:t>
      </w:r>
      <w:r w:rsidRPr="003C5FF1">
        <w:rPr>
          <w:rFonts w:cs="David" w:hint="cs"/>
          <w:sz w:val="24"/>
          <w:szCs w:val="24"/>
          <w:rtl/>
        </w:rPr>
        <w:t>הצהריים המאוחרות</w:t>
      </w:r>
      <w:r w:rsidR="004A7299">
        <w:rPr>
          <w:rFonts w:cs="David" w:hint="cs"/>
          <w:sz w:val="24"/>
          <w:szCs w:val="24"/>
          <w:rtl/>
        </w:rPr>
        <w:t xml:space="preserve">, </w:t>
      </w:r>
      <w:r w:rsidRPr="003C5FF1">
        <w:rPr>
          <w:rFonts w:cs="David" w:hint="cs"/>
          <w:sz w:val="24"/>
          <w:szCs w:val="24"/>
          <w:rtl/>
        </w:rPr>
        <w:t>פתח מוזיאון המדע את שעריו עבור באי הכנס</w:t>
      </w:r>
      <w:r w:rsidR="004A7299">
        <w:rPr>
          <w:rFonts w:cs="David" w:hint="cs"/>
          <w:sz w:val="24"/>
          <w:szCs w:val="24"/>
          <w:rtl/>
        </w:rPr>
        <w:t>,</w:t>
      </w:r>
      <w:r w:rsidRPr="003C5FF1">
        <w:rPr>
          <w:rFonts w:cs="David" w:hint="cs"/>
          <w:sz w:val="24"/>
          <w:szCs w:val="24"/>
          <w:rtl/>
        </w:rPr>
        <w:t xml:space="preserve"> ללא תשלום</w:t>
      </w:r>
      <w:r w:rsidR="004A7299">
        <w:rPr>
          <w:rFonts w:cs="David" w:hint="cs"/>
          <w:sz w:val="24"/>
          <w:szCs w:val="24"/>
          <w:rtl/>
        </w:rPr>
        <w:t>.</w:t>
      </w:r>
      <w:r w:rsidRPr="003C5FF1">
        <w:rPr>
          <w:rFonts w:cs="David" w:hint="cs"/>
          <w:sz w:val="24"/>
          <w:szCs w:val="24"/>
          <w:rtl/>
        </w:rPr>
        <w:t xml:space="preserve"> </w:t>
      </w:r>
      <w:r w:rsidR="004A7299">
        <w:rPr>
          <w:rFonts w:cs="David" w:hint="cs"/>
          <w:sz w:val="24"/>
          <w:szCs w:val="24"/>
          <w:rtl/>
        </w:rPr>
        <w:t xml:space="preserve">השמועה על כניסה חופשית למוזיאון, ביום זה, </w:t>
      </w:r>
      <w:r w:rsidRPr="003C5FF1">
        <w:rPr>
          <w:rFonts w:cs="David" w:hint="cs"/>
          <w:sz w:val="24"/>
          <w:szCs w:val="24"/>
          <w:rtl/>
        </w:rPr>
        <w:t>פשטה בין תושבי העיר מיל</w:t>
      </w:r>
      <w:r w:rsidR="00414074">
        <w:rPr>
          <w:rFonts w:cs="David" w:hint="cs"/>
          <w:sz w:val="24"/>
          <w:szCs w:val="24"/>
          <w:rtl/>
        </w:rPr>
        <w:t>א</w:t>
      </w:r>
      <w:r w:rsidRPr="003C5FF1">
        <w:rPr>
          <w:rFonts w:cs="David" w:hint="cs"/>
          <w:sz w:val="24"/>
          <w:szCs w:val="24"/>
          <w:rtl/>
        </w:rPr>
        <w:t>נו, ותור ארוך השתרך מהכניסה ולאורכם של הרחובות הסמוכים.</w:t>
      </w:r>
      <w:r w:rsidR="00BF3670" w:rsidRPr="00BF36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05361" w:rsidRPr="003C5FF1" w:rsidRDefault="006A039F" w:rsidP="008B1EC2">
      <w:pPr>
        <w:bidi/>
        <w:spacing w:before="240" w:after="0" w:line="360" w:lineRule="auto"/>
        <w:ind w:left="360"/>
        <w:jc w:val="both"/>
        <w:rPr>
          <w:rFonts w:cs="David"/>
          <w:b/>
          <w:bCs/>
          <w:sz w:val="24"/>
          <w:szCs w:val="24"/>
          <w:rtl/>
        </w:rPr>
      </w:pPr>
      <w:r>
        <w:rPr>
          <w:rFonts w:cs="David" w:hint="cs"/>
          <w:b/>
          <w:bCs/>
          <w:sz w:val="24"/>
          <w:szCs w:val="24"/>
          <w:rtl/>
        </w:rPr>
        <w:t>קתדרלת</w:t>
      </w:r>
      <w:r w:rsidR="0045376E">
        <w:rPr>
          <w:rFonts w:cs="David" w:hint="cs"/>
          <w:b/>
          <w:bCs/>
          <w:sz w:val="24"/>
          <w:szCs w:val="24"/>
          <w:rtl/>
        </w:rPr>
        <w:t xml:space="preserve"> </w:t>
      </w:r>
      <w:r>
        <w:rPr>
          <w:rFonts w:cs="David" w:hint="cs"/>
          <w:b/>
          <w:bCs/>
          <w:sz w:val="24"/>
          <w:szCs w:val="24"/>
          <w:rtl/>
        </w:rPr>
        <w:t xml:space="preserve"> </w:t>
      </w:r>
      <w:r w:rsidRPr="006A039F">
        <w:rPr>
          <w:rFonts w:cs="David"/>
          <w:b/>
          <w:bCs/>
          <w:sz w:val="24"/>
          <w:szCs w:val="24"/>
        </w:rPr>
        <w:t>Santa Maria delle  Grazia</w:t>
      </w:r>
      <w:r w:rsidRPr="003C5FF1">
        <w:rPr>
          <w:rFonts w:cs="David" w:hint="cs"/>
          <w:b/>
          <w:bCs/>
          <w:sz w:val="24"/>
          <w:szCs w:val="24"/>
          <w:rtl/>
        </w:rPr>
        <w:t xml:space="preserve"> </w:t>
      </w:r>
      <w:r>
        <w:rPr>
          <w:rFonts w:cs="David" w:hint="cs"/>
          <w:b/>
          <w:bCs/>
          <w:sz w:val="24"/>
          <w:szCs w:val="24"/>
          <w:rtl/>
        </w:rPr>
        <w:t xml:space="preserve"> </w:t>
      </w:r>
      <w:r w:rsidRPr="005E7157">
        <w:rPr>
          <w:rFonts w:cs="David" w:hint="cs"/>
          <w:sz w:val="24"/>
          <w:szCs w:val="24"/>
          <w:rtl/>
        </w:rPr>
        <w:t>(6.7)</w:t>
      </w:r>
    </w:p>
    <w:p w:rsidR="00205361" w:rsidRPr="003C5FF1" w:rsidRDefault="00205361" w:rsidP="00230D3F">
      <w:pPr>
        <w:pStyle w:val="a5"/>
        <w:bidi/>
        <w:spacing w:after="0" w:line="360" w:lineRule="auto"/>
        <w:contextualSpacing w:val="0"/>
        <w:jc w:val="both"/>
        <w:rPr>
          <w:rFonts w:cs="David"/>
          <w:sz w:val="24"/>
          <w:szCs w:val="24"/>
          <w:rtl/>
        </w:rPr>
      </w:pPr>
      <w:r w:rsidRPr="003C5FF1">
        <w:rPr>
          <w:rFonts w:cs="David" w:hint="cs"/>
          <w:sz w:val="24"/>
          <w:szCs w:val="24"/>
          <w:rtl/>
        </w:rPr>
        <w:t xml:space="preserve">סיור בקתדרלה: </w:t>
      </w:r>
      <w:r w:rsidRPr="00230D3F">
        <w:rPr>
          <w:rFonts w:cs="David"/>
          <w:b/>
          <w:bCs/>
          <w:sz w:val="24"/>
          <w:szCs w:val="24"/>
        </w:rPr>
        <w:t>Santa Maria delle  Grazia</w:t>
      </w:r>
      <w:r w:rsidRPr="003C5FF1">
        <w:rPr>
          <w:rFonts w:cs="David" w:hint="cs"/>
          <w:sz w:val="24"/>
          <w:szCs w:val="24"/>
          <w:rtl/>
        </w:rPr>
        <w:t xml:space="preserve"> וצפייה ביצירתו המדהימה של ליאונרדו דה ווינצ'י:  </w:t>
      </w:r>
      <w:r w:rsidRPr="00230D3F">
        <w:rPr>
          <w:rFonts w:cs="David"/>
          <w:b/>
          <w:bCs/>
          <w:sz w:val="24"/>
          <w:szCs w:val="24"/>
        </w:rPr>
        <w:t>Last Supper</w:t>
      </w:r>
      <w:r w:rsidRPr="003C5FF1">
        <w:rPr>
          <w:rFonts w:cs="David" w:hint="cs"/>
          <w:sz w:val="24"/>
          <w:szCs w:val="24"/>
          <w:rtl/>
        </w:rPr>
        <w:t xml:space="preserve"> . העבודה על היצירה המוצגת על הקיר הצפוני של הקתדרלה נמשכה בין  1494 - 1498</w:t>
      </w:r>
    </w:p>
    <w:p w:rsidR="008B1EC2" w:rsidRDefault="00D61635" w:rsidP="00D61635">
      <w:pPr>
        <w:pStyle w:val="a5"/>
        <w:bidi/>
        <w:spacing w:before="120" w:after="0" w:line="360" w:lineRule="auto"/>
        <w:contextualSpacing w:val="0"/>
        <w:jc w:val="both"/>
        <w:rPr>
          <w:rFonts w:cs="David"/>
          <w:sz w:val="24"/>
          <w:szCs w:val="24"/>
        </w:rPr>
      </w:pPr>
      <w:r w:rsidRPr="003C5FF1">
        <w:rPr>
          <w:rFonts w:cs="David" w:hint="cs"/>
          <w:sz w:val="24"/>
          <w:szCs w:val="24"/>
          <w:rtl/>
        </w:rPr>
        <w:t xml:space="preserve">בקתדרלה </w:t>
      </w:r>
      <w:r w:rsidR="00205361" w:rsidRPr="003C5FF1">
        <w:rPr>
          <w:rFonts w:cs="David" w:hint="cs"/>
          <w:sz w:val="24"/>
          <w:szCs w:val="24"/>
          <w:rtl/>
        </w:rPr>
        <w:t xml:space="preserve">תנאי </w:t>
      </w:r>
      <w:r w:rsidR="00330105">
        <w:rPr>
          <w:rFonts w:cs="David" w:hint="cs"/>
          <w:sz w:val="24"/>
          <w:szCs w:val="24"/>
          <w:rtl/>
        </w:rPr>
        <w:t>"</w:t>
      </w:r>
      <w:r w:rsidR="00231DAE">
        <w:rPr>
          <w:rFonts w:cs="David" w:hint="cs"/>
          <w:sz w:val="24"/>
          <w:szCs w:val="24"/>
          <w:rtl/>
        </w:rPr>
        <w:t>א</w:t>
      </w:r>
      <w:r w:rsidR="00205361" w:rsidRPr="003C5FF1">
        <w:rPr>
          <w:rFonts w:cs="David" w:hint="cs"/>
          <w:sz w:val="24"/>
          <w:szCs w:val="24"/>
          <w:rtl/>
        </w:rPr>
        <w:t>קל</w:t>
      </w:r>
      <w:r w:rsidR="00330105">
        <w:rPr>
          <w:rFonts w:cs="David" w:hint="cs"/>
          <w:sz w:val="24"/>
          <w:szCs w:val="24"/>
          <w:rtl/>
        </w:rPr>
        <w:t>ו</w:t>
      </w:r>
      <w:r w:rsidR="00205361" w:rsidRPr="003C5FF1">
        <w:rPr>
          <w:rFonts w:cs="David" w:hint="cs"/>
          <w:sz w:val="24"/>
          <w:szCs w:val="24"/>
          <w:rtl/>
        </w:rPr>
        <w:t>ם</w:t>
      </w:r>
      <w:r w:rsidR="00330105">
        <w:rPr>
          <w:rFonts w:cs="David" w:hint="cs"/>
          <w:sz w:val="24"/>
          <w:szCs w:val="24"/>
          <w:rtl/>
        </w:rPr>
        <w:t>"</w:t>
      </w:r>
      <w:r w:rsidR="00205361" w:rsidRPr="003C5FF1">
        <w:rPr>
          <w:rFonts w:cs="David" w:hint="cs"/>
          <w:sz w:val="24"/>
          <w:szCs w:val="24"/>
          <w:rtl/>
        </w:rPr>
        <w:t xml:space="preserve"> </w:t>
      </w:r>
      <w:r>
        <w:rPr>
          <w:rFonts w:cs="David" w:hint="cs"/>
          <w:sz w:val="24"/>
          <w:szCs w:val="24"/>
          <w:rtl/>
        </w:rPr>
        <w:t>מחמירים,</w:t>
      </w:r>
      <w:r w:rsidR="00205361" w:rsidRPr="003C5FF1">
        <w:rPr>
          <w:rFonts w:cs="David" w:hint="cs"/>
          <w:sz w:val="24"/>
          <w:szCs w:val="24"/>
          <w:rtl/>
        </w:rPr>
        <w:t xml:space="preserve"> מחשש לפגיעה ביצירות המוצגות במקום</w:t>
      </w:r>
      <w:r>
        <w:rPr>
          <w:rFonts w:cs="David" w:hint="cs"/>
          <w:sz w:val="24"/>
          <w:szCs w:val="24"/>
          <w:rtl/>
        </w:rPr>
        <w:t xml:space="preserve"> מתאפשרת הכניסה</w:t>
      </w:r>
      <w:r w:rsidR="00205361" w:rsidRPr="003C5FF1">
        <w:rPr>
          <w:rFonts w:cs="David" w:hint="cs"/>
          <w:sz w:val="24"/>
          <w:szCs w:val="24"/>
          <w:rtl/>
        </w:rPr>
        <w:t xml:space="preserve"> לאולם בקבוצות קטנות, תוך הק</w:t>
      </w:r>
      <w:r w:rsidR="00231DAE">
        <w:rPr>
          <w:rFonts w:cs="David" w:hint="cs"/>
          <w:sz w:val="24"/>
          <w:szCs w:val="24"/>
          <w:rtl/>
        </w:rPr>
        <w:t xml:space="preserve">פדה יתרה על  שהייה קצרה באולם, </w:t>
      </w:r>
      <w:r>
        <w:rPr>
          <w:rFonts w:cs="David" w:hint="cs"/>
          <w:sz w:val="24"/>
          <w:szCs w:val="24"/>
          <w:rtl/>
        </w:rPr>
        <w:t xml:space="preserve">ויסות </w:t>
      </w:r>
      <w:r w:rsidR="00205361" w:rsidRPr="003C5FF1">
        <w:rPr>
          <w:rFonts w:cs="David" w:hint="cs"/>
          <w:sz w:val="24"/>
          <w:szCs w:val="24"/>
          <w:rtl/>
        </w:rPr>
        <w:t xml:space="preserve">מספר </w:t>
      </w:r>
      <w:r w:rsidR="008B1EC2" w:rsidRPr="003C5FF1">
        <w:rPr>
          <w:rFonts w:cs="David" w:hint="cs"/>
          <w:sz w:val="24"/>
          <w:szCs w:val="24"/>
          <w:rtl/>
        </w:rPr>
        <w:t xml:space="preserve">המבקרים </w:t>
      </w:r>
      <w:r>
        <w:rPr>
          <w:rFonts w:cs="David" w:hint="cs"/>
          <w:sz w:val="24"/>
          <w:szCs w:val="24"/>
          <w:rtl/>
        </w:rPr>
        <w:t xml:space="preserve">מועט </w:t>
      </w:r>
      <w:r w:rsidR="008B1EC2" w:rsidRPr="003C5FF1">
        <w:rPr>
          <w:rFonts w:cs="David" w:hint="cs"/>
          <w:sz w:val="24"/>
          <w:szCs w:val="24"/>
          <w:rtl/>
        </w:rPr>
        <w:t>השוהים במקום</w:t>
      </w:r>
      <w:r>
        <w:rPr>
          <w:rFonts w:cs="David" w:hint="cs"/>
          <w:sz w:val="24"/>
          <w:szCs w:val="24"/>
          <w:rtl/>
        </w:rPr>
        <w:t>,</w:t>
      </w:r>
      <w:r w:rsidRPr="00D61635">
        <w:rPr>
          <w:rFonts w:cs="David" w:hint="cs"/>
          <w:sz w:val="24"/>
          <w:szCs w:val="24"/>
          <w:rtl/>
        </w:rPr>
        <w:t xml:space="preserve"> </w:t>
      </w:r>
      <w:r w:rsidRPr="003C5FF1">
        <w:rPr>
          <w:rFonts w:cs="David" w:hint="cs"/>
          <w:sz w:val="24"/>
          <w:szCs w:val="24"/>
          <w:rtl/>
        </w:rPr>
        <w:t>בו זמנית</w:t>
      </w:r>
      <w:r w:rsidR="008B1EC2">
        <w:rPr>
          <w:rFonts w:cs="David" w:hint="cs"/>
          <w:sz w:val="24"/>
          <w:szCs w:val="24"/>
          <w:rtl/>
        </w:rPr>
        <w:t>.</w:t>
      </w:r>
    </w:p>
    <w:p w:rsidR="00205361" w:rsidRPr="003C5FF1" w:rsidRDefault="00C77983" w:rsidP="00282721">
      <w:pPr>
        <w:pStyle w:val="a5"/>
        <w:bidi/>
        <w:spacing w:before="120" w:after="0" w:line="360" w:lineRule="auto"/>
        <w:ind w:hanging="360"/>
        <w:contextualSpacing w:val="0"/>
        <w:jc w:val="both"/>
        <w:rPr>
          <w:rFonts w:cs="David"/>
          <w:sz w:val="24"/>
          <w:szCs w:val="24"/>
          <w:rtl/>
        </w:rPr>
      </w:pPr>
      <w:r>
        <w:rPr>
          <w:rFonts w:cs="David" w:hint="cs"/>
          <w:noProof/>
          <w:sz w:val="24"/>
          <w:szCs w:val="24"/>
          <w:rtl/>
        </w:rPr>
        <w:drawing>
          <wp:anchor distT="0" distB="0" distL="114300" distR="114300" simplePos="0" relativeHeight="251684864" behindDoc="1" locked="0" layoutInCell="1" allowOverlap="1">
            <wp:simplePos x="0" y="0"/>
            <wp:positionH relativeFrom="column">
              <wp:posOffset>38100</wp:posOffset>
            </wp:positionH>
            <wp:positionV relativeFrom="paragraph">
              <wp:posOffset>2217420</wp:posOffset>
            </wp:positionV>
            <wp:extent cx="1943100" cy="2095500"/>
            <wp:effectExtent l="19050" t="0" r="0" b="0"/>
            <wp:wrapTight wrapText="bothSides">
              <wp:wrapPolygon edited="0">
                <wp:start x="-212" y="0"/>
                <wp:lineTo x="-212" y="21404"/>
                <wp:lineTo x="21600" y="21404"/>
                <wp:lineTo x="21600" y="0"/>
                <wp:lineTo x="-212" y="0"/>
              </wp:wrapPolygon>
            </wp:wrapTight>
            <wp:docPr id="37" name="תמונה 27" descr="D:\my documents\My Scans\חגית\כנסים\כנס איקום מילנו 2016\דוח\כניסה לסעודה האחרו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 documents\My Scans\חגית\כנסים\כנס איקום מילנו 2016\דוח\כניסה לסעודה האחרונה.jpg"/>
                    <pic:cNvPicPr>
                      <a:picLocks noChangeAspect="1" noChangeArrowheads="1"/>
                    </pic:cNvPicPr>
                  </pic:nvPicPr>
                  <pic:blipFill>
                    <a:blip r:embed="rId19" cstate="print"/>
                    <a:srcRect l="326"/>
                    <a:stretch>
                      <a:fillRect/>
                    </a:stretch>
                  </pic:blipFill>
                  <pic:spPr bwMode="auto">
                    <a:xfrm>
                      <a:off x="0" y="0"/>
                      <a:ext cx="1943100" cy="2095500"/>
                    </a:xfrm>
                    <a:prstGeom prst="rect">
                      <a:avLst/>
                    </a:prstGeom>
                    <a:noFill/>
                    <a:ln w="9525">
                      <a:noFill/>
                      <a:miter lim="800000"/>
                      <a:headEnd/>
                      <a:tailEnd/>
                    </a:ln>
                  </pic:spPr>
                </pic:pic>
              </a:graphicData>
            </a:graphic>
          </wp:anchor>
        </w:drawing>
      </w:r>
      <w:r>
        <w:rPr>
          <w:rFonts w:cs="David" w:hint="cs"/>
          <w:sz w:val="24"/>
          <w:szCs w:val="24"/>
          <w:rtl/>
        </w:rPr>
        <w:t xml:space="preserve">                                           </w:t>
      </w:r>
      <w:r w:rsidR="00BF3670">
        <w:rPr>
          <w:rFonts w:cs="David"/>
          <w:noProof/>
          <w:sz w:val="24"/>
          <w:szCs w:val="24"/>
          <w:rtl/>
        </w:rPr>
        <w:drawing>
          <wp:inline distT="0" distB="0" distL="0" distR="0">
            <wp:extent cx="4224581" cy="1854200"/>
            <wp:effectExtent l="19050" t="0" r="4519" b="0"/>
            <wp:docPr id="16" name="תמונה 15" descr="D:\my documents\My Scans\חגית\כנסים\כנס איקום מילנו 2016\דוח\Leonardo_da_Vinci_(1452-1519)_-_The_Last_Supper_(1495-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documents\My Scans\חגית\כנסים\כנס איקום מילנו 2016\דוח\Leonardo_da_Vinci_(1452-1519)_-_The_Last_Supper_(1495-1498).jpg"/>
                    <pic:cNvPicPr>
                      <a:picLocks noChangeAspect="1" noChangeArrowheads="1"/>
                    </pic:cNvPicPr>
                  </pic:nvPicPr>
                  <pic:blipFill>
                    <a:blip r:embed="rId20" cstate="print"/>
                    <a:srcRect/>
                    <a:stretch>
                      <a:fillRect/>
                    </a:stretch>
                  </pic:blipFill>
                  <pic:spPr bwMode="auto">
                    <a:xfrm>
                      <a:off x="0" y="0"/>
                      <a:ext cx="4224581" cy="1854200"/>
                    </a:xfrm>
                    <a:prstGeom prst="rect">
                      <a:avLst/>
                    </a:prstGeom>
                    <a:noFill/>
                    <a:ln w="9525">
                      <a:noFill/>
                      <a:miter lim="800000"/>
                      <a:headEnd/>
                      <a:tailEnd/>
                    </a:ln>
                  </pic:spPr>
                </pic:pic>
              </a:graphicData>
            </a:graphic>
          </wp:inline>
        </w:drawing>
      </w:r>
      <w:r w:rsidR="00BF3670">
        <w:rPr>
          <w:rFonts w:cs="David"/>
          <w:sz w:val="24"/>
          <w:szCs w:val="24"/>
        </w:rPr>
        <w:t xml:space="preserve">  </w:t>
      </w:r>
      <w:r w:rsidR="00BF3670" w:rsidRPr="00BF36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B07DC" w:rsidRDefault="00FB07DC" w:rsidP="00FB07DC">
      <w:pPr>
        <w:pStyle w:val="a5"/>
        <w:bidi/>
        <w:spacing w:before="120" w:after="0" w:line="360" w:lineRule="auto"/>
        <w:contextualSpacing w:val="0"/>
        <w:jc w:val="both"/>
        <w:rPr>
          <w:rFonts w:cs="David"/>
          <w:sz w:val="24"/>
          <w:szCs w:val="24"/>
          <w:rtl/>
        </w:rPr>
      </w:pPr>
    </w:p>
    <w:p w:rsidR="00FB07DC" w:rsidRPr="00C77983" w:rsidRDefault="00FB07DC" w:rsidP="00C77983">
      <w:pPr>
        <w:pStyle w:val="a5"/>
        <w:bidi/>
        <w:spacing w:before="120" w:after="0" w:line="360" w:lineRule="auto"/>
        <w:contextualSpacing w:val="0"/>
        <w:jc w:val="both"/>
        <w:rPr>
          <w:rFonts w:cs="David"/>
          <w:sz w:val="24"/>
          <w:szCs w:val="24"/>
          <w:rtl/>
        </w:rPr>
      </w:pPr>
      <w:r w:rsidRPr="00C77983">
        <w:rPr>
          <w:rFonts w:cs="David" w:hint="cs"/>
          <w:b/>
          <w:bCs/>
          <w:sz w:val="24"/>
          <w:szCs w:val="24"/>
          <w:rtl/>
        </w:rPr>
        <w:t>מסדרון הכניסה לאיזור התצוגה</w:t>
      </w:r>
      <w:r w:rsidR="00C77983">
        <w:rPr>
          <w:rFonts w:cs="David" w:hint="cs"/>
          <w:sz w:val="24"/>
          <w:szCs w:val="24"/>
          <w:rtl/>
        </w:rPr>
        <w:t xml:space="preserve"> - </w:t>
      </w:r>
      <w:r w:rsidRPr="00C77983">
        <w:rPr>
          <w:rFonts w:cs="David" w:hint="cs"/>
          <w:sz w:val="24"/>
          <w:szCs w:val="24"/>
          <w:rtl/>
        </w:rPr>
        <w:t>לבד מהפן האדריכלי</w:t>
      </w:r>
      <w:r w:rsidR="00C77983" w:rsidRPr="00C77983">
        <w:rPr>
          <w:rFonts w:cs="David" w:hint="cs"/>
          <w:sz w:val="24"/>
          <w:szCs w:val="24"/>
          <w:rtl/>
        </w:rPr>
        <w:t xml:space="preserve"> </w:t>
      </w:r>
      <w:r w:rsidR="00C77983">
        <w:rPr>
          <w:rFonts w:cs="David" w:hint="cs"/>
          <w:sz w:val="24"/>
          <w:szCs w:val="24"/>
          <w:rtl/>
        </w:rPr>
        <w:t>המרשים</w:t>
      </w:r>
      <w:r w:rsidRPr="00C77983">
        <w:rPr>
          <w:rFonts w:cs="David" w:hint="cs"/>
          <w:sz w:val="24"/>
          <w:szCs w:val="24"/>
          <w:rtl/>
        </w:rPr>
        <w:t xml:space="preserve">, </w:t>
      </w:r>
      <w:r w:rsidR="00C77983">
        <w:rPr>
          <w:rFonts w:cs="David" w:hint="cs"/>
          <w:sz w:val="24"/>
          <w:szCs w:val="24"/>
          <w:rtl/>
        </w:rPr>
        <w:t>מעוצב באופן</w:t>
      </w:r>
      <w:r w:rsidRPr="00C77983">
        <w:rPr>
          <w:rFonts w:cs="David" w:hint="cs"/>
          <w:sz w:val="24"/>
          <w:szCs w:val="24"/>
          <w:rtl/>
        </w:rPr>
        <w:t xml:space="preserve"> </w:t>
      </w:r>
      <w:r w:rsidR="00C77983">
        <w:rPr>
          <w:rFonts w:cs="David" w:hint="cs"/>
          <w:sz w:val="24"/>
          <w:szCs w:val="24"/>
          <w:rtl/>
        </w:rPr>
        <w:t>ה</w:t>
      </w:r>
      <w:r w:rsidRPr="00C77983">
        <w:rPr>
          <w:rFonts w:cs="David" w:hint="cs"/>
          <w:sz w:val="24"/>
          <w:szCs w:val="24"/>
          <w:rtl/>
        </w:rPr>
        <w:t xml:space="preserve">מאפשר בידוד </w:t>
      </w:r>
      <w:r w:rsidR="00231DAE">
        <w:rPr>
          <w:rFonts w:cs="David" w:hint="cs"/>
          <w:sz w:val="24"/>
          <w:szCs w:val="24"/>
          <w:rtl/>
        </w:rPr>
        <w:t>מ</w:t>
      </w:r>
      <w:r w:rsidR="00C77983">
        <w:rPr>
          <w:rFonts w:cs="David" w:hint="cs"/>
          <w:sz w:val="24"/>
          <w:szCs w:val="24"/>
          <w:rtl/>
        </w:rPr>
        <w:t>רבי</w:t>
      </w:r>
      <w:r w:rsidRPr="00C77983">
        <w:rPr>
          <w:rFonts w:cs="David" w:hint="cs"/>
          <w:sz w:val="24"/>
          <w:szCs w:val="24"/>
          <w:rtl/>
        </w:rPr>
        <w:t xml:space="preserve"> מבחוץ</w:t>
      </w:r>
      <w:r w:rsidR="00AF5D07" w:rsidRPr="00C77983">
        <w:rPr>
          <w:rFonts w:cs="David" w:hint="cs"/>
          <w:sz w:val="24"/>
          <w:szCs w:val="24"/>
          <w:rtl/>
        </w:rPr>
        <w:t xml:space="preserve">, על מנת שהיצירה (ויצירות נוספות) תישמרנה ככל האפשר. </w:t>
      </w:r>
    </w:p>
    <w:p w:rsidR="00FB07DC" w:rsidRDefault="00C77983" w:rsidP="00FB07DC">
      <w:pPr>
        <w:bidi/>
        <w:spacing w:before="360" w:after="0" w:line="360" w:lineRule="auto"/>
        <w:ind w:left="360"/>
        <w:jc w:val="both"/>
        <w:rPr>
          <w:rFonts w:cs="David"/>
          <w:b/>
          <w:bCs/>
          <w:sz w:val="24"/>
          <w:szCs w:val="24"/>
          <w:rtl/>
        </w:rPr>
      </w:pPr>
      <w:r>
        <w:rPr>
          <w:rFonts w:cs="David" w:hint="cs"/>
          <w:b/>
          <w:bCs/>
          <w:sz w:val="24"/>
          <w:szCs w:val="24"/>
          <w:rtl/>
        </w:rPr>
        <w:t xml:space="preserve"> </w:t>
      </w:r>
    </w:p>
    <w:p w:rsidR="00FB07DC" w:rsidRDefault="00FB07DC" w:rsidP="00FB07DC">
      <w:pPr>
        <w:bidi/>
        <w:spacing w:before="360" w:after="0" w:line="360" w:lineRule="auto"/>
        <w:ind w:left="360"/>
        <w:jc w:val="both"/>
        <w:rPr>
          <w:rFonts w:cs="David"/>
          <w:b/>
          <w:bCs/>
          <w:sz w:val="24"/>
          <w:szCs w:val="24"/>
          <w:rtl/>
        </w:rPr>
      </w:pPr>
    </w:p>
    <w:p w:rsidR="009242F4" w:rsidRDefault="009242F4" w:rsidP="009242F4">
      <w:pPr>
        <w:bidi/>
        <w:spacing w:before="360" w:after="0" w:line="360" w:lineRule="auto"/>
        <w:ind w:left="360"/>
        <w:jc w:val="both"/>
        <w:rPr>
          <w:rFonts w:cs="David"/>
          <w:b/>
          <w:bCs/>
          <w:sz w:val="24"/>
          <w:szCs w:val="24"/>
          <w:rtl/>
        </w:rPr>
      </w:pPr>
    </w:p>
    <w:p w:rsidR="002C49BF" w:rsidRDefault="002C49BF" w:rsidP="009242F4">
      <w:pPr>
        <w:bidi/>
        <w:spacing w:before="360" w:after="0" w:line="360" w:lineRule="auto"/>
        <w:ind w:left="360"/>
        <w:jc w:val="both"/>
        <w:rPr>
          <w:rFonts w:cs="David"/>
          <w:sz w:val="24"/>
          <w:szCs w:val="24"/>
          <w:rtl/>
        </w:rPr>
      </w:pPr>
      <w:r>
        <w:rPr>
          <w:rFonts w:cs="David" w:hint="cs"/>
          <w:b/>
          <w:bCs/>
          <w:sz w:val="24"/>
          <w:szCs w:val="24"/>
          <w:rtl/>
        </w:rPr>
        <w:t xml:space="preserve">מוזיאון לאומנות </w:t>
      </w:r>
      <w:r w:rsidR="00760819">
        <w:rPr>
          <w:rFonts w:cs="David"/>
          <w:b/>
          <w:bCs/>
          <w:sz w:val="24"/>
          <w:szCs w:val="24"/>
        </w:rPr>
        <w:t xml:space="preserve"> </w:t>
      </w:r>
      <w:proofErr w:type="spellStart"/>
      <w:r>
        <w:rPr>
          <w:rFonts w:cs="David"/>
          <w:b/>
          <w:bCs/>
          <w:sz w:val="24"/>
          <w:szCs w:val="24"/>
        </w:rPr>
        <w:t>Pinacoteca</w:t>
      </w:r>
      <w:proofErr w:type="spellEnd"/>
      <w:r w:rsidR="00760819">
        <w:rPr>
          <w:rFonts w:cs="David"/>
          <w:b/>
          <w:bCs/>
          <w:sz w:val="24"/>
          <w:szCs w:val="24"/>
        </w:rPr>
        <w:t xml:space="preserve"> di Brera</w:t>
      </w:r>
      <w:r>
        <w:rPr>
          <w:rFonts w:cs="David" w:hint="cs"/>
          <w:b/>
          <w:bCs/>
          <w:sz w:val="24"/>
          <w:szCs w:val="24"/>
          <w:rtl/>
        </w:rPr>
        <w:t xml:space="preserve">  </w:t>
      </w:r>
      <w:r w:rsidRPr="006A039F">
        <w:rPr>
          <w:rFonts w:cs="David" w:hint="cs"/>
          <w:sz w:val="24"/>
          <w:szCs w:val="24"/>
          <w:rtl/>
        </w:rPr>
        <w:t>(</w:t>
      </w:r>
      <w:r w:rsidR="00330105">
        <w:rPr>
          <w:rFonts w:cs="David" w:hint="cs"/>
          <w:sz w:val="24"/>
          <w:szCs w:val="24"/>
          <w:rtl/>
        </w:rPr>
        <w:t>9.7)</w:t>
      </w:r>
      <w:r w:rsidRPr="00330105">
        <w:rPr>
          <w:rFonts w:cs="David" w:hint="cs"/>
          <w:sz w:val="24"/>
          <w:szCs w:val="24"/>
          <w:rtl/>
        </w:rPr>
        <w:t>.</w:t>
      </w:r>
      <w:r w:rsidR="00BF3670" w:rsidRPr="00BF3670">
        <w:rPr>
          <w:rFonts w:cs="David"/>
          <w:noProof/>
          <w:sz w:val="24"/>
          <w:szCs w:val="24"/>
          <w:rtl/>
        </w:rPr>
        <w:t xml:space="preserve"> </w:t>
      </w:r>
    </w:p>
    <w:p w:rsidR="00330105" w:rsidRPr="003C5FF1" w:rsidRDefault="00330105" w:rsidP="00F46E0A">
      <w:pPr>
        <w:pStyle w:val="a5"/>
        <w:bidi/>
        <w:spacing w:before="120" w:after="0" w:line="360" w:lineRule="auto"/>
        <w:contextualSpacing w:val="0"/>
        <w:jc w:val="both"/>
        <w:rPr>
          <w:rFonts w:cs="David"/>
          <w:sz w:val="24"/>
          <w:szCs w:val="24"/>
          <w:rtl/>
        </w:rPr>
      </w:pPr>
      <w:r>
        <w:rPr>
          <w:rFonts w:cs="David" w:hint="cs"/>
          <w:sz w:val="24"/>
          <w:szCs w:val="24"/>
          <w:rtl/>
        </w:rPr>
        <w:t>במוזיאון הממוקם בסמוך לכי</w:t>
      </w:r>
      <w:r w:rsidR="005B4FDD">
        <w:rPr>
          <w:rFonts w:cs="David" w:hint="cs"/>
          <w:sz w:val="24"/>
          <w:szCs w:val="24"/>
          <w:rtl/>
        </w:rPr>
        <w:t>כר הדואומו, מוצגת בימים אלו תער</w:t>
      </w:r>
      <w:r>
        <w:rPr>
          <w:rFonts w:cs="David" w:hint="cs"/>
          <w:sz w:val="24"/>
          <w:szCs w:val="24"/>
          <w:rtl/>
        </w:rPr>
        <w:t>וכה מתחלפת, העוסקת ביצירתו של האמן ליאונרדו דה ו</w:t>
      </w:r>
      <w:r w:rsidR="005B4FDD">
        <w:rPr>
          <w:rFonts w:cs="David" w:hint="cs"/>
          <w:sz w:val="24"/>
          <w:szCs w:val="24"/>
          <w:rtl/>
        </w:rPr>
        <w:t>ו</w:t>
      </w:r>
      <w:r>
        <w:rPr>
          <w:rFonts w:cs="David" w:hint="cs"/>
          <w:sz w:val="24"/>
          <w:szCs w:val="24"/>
          <w:rtl/>
        </w:rPr>
        <w:t xml:space="preserve">ינצ'י. בשל שמירה מוקפדת על </w:t>
      </w:r>
      <w:r w:rsidR="003166CD">
        <w:rPr>
          <w:rFonts w:cs="David" w:hint="cs"/>
          <w:sz w:val="24"/>
          <w:szCs w:val="24"/>
          <w:rtl/>
        </w:rPr>
        <w:t>המוצגים</w:t>
      </w:r>
      <w:r>
        <w:rPr>
          <w:rFonts w:cs="David" w:hint="cs"/>
          <w:sz w:val="24"/>
          <w:szCs w:val="24"/>
          <w:rtl/>
        </w:rPr>
        <w:t xml:space="preserve"> באולמות, המקום "מאוקלם" 24 שעות ביממה, תוך הקפדה על תנאי לחות וטמפרטורה קבועים ואחידים</w:t>
      </w:r>
      <w:r w:rsidRPr="003C5FF1">
        <w:rPr>
          <w:rFonts w:cs="David" w:hint="cs"/>
          <w:sz w:val="24"/>
          <w:szCs w:val="24"/>
          <w:rtl/>
        </w:rPr>
        <w:t>.</w:t>
      </w:r>
      <w:r>
        <w:rPr>
          <w:rFonts w:cs="David" w:hint="cs"/>
          <w:sz w:val="24"/>
          <w:szCs w:val="24"/>
          <w:rtl/>
        </w:rPr>
        <w:t xml:space="preserve"> כתבים וסקיצות בכתב ידו של</w:t>
      </w:r>
      <w:r w:rsidR="005B4FDD">
        <w:rPr>
          <w:rFonts w:cs="David" w:hint="cs"/>
          <w:sz w:val="24"/>
          <w:szCs w:val="24"/>
          <w:rtl/>
        </w:rPr>
        <w:t xml:space="preserve"> האמן מוצגים במסגרות פרספטו ומו</w:t>
      </w:r>
      <w:r>
        <w:rPr>
          <w:rFonts w:cs="David" w:hint="cs"/>
          <w:sz w:val="24"/>
          <w:szCs w:val="24"/>
          <w:rtl/>
        </w:rPr>
        <w:t>צגים ורטיקלית בארונות התצוגה. בשל התאורה העמו</w:t>
      </w:r>
      <w:r w:rsidR="005B4FDD">
        <w:rPr>
          <w:rFonts w:cs="David" w:hint="cs"/>
          <w:sz w:val="24"/>
          <w:szCs w:val="24"/>
          <w:rtl/>
        </w:rPr>
        <w:t xml:space="preserve">מה יש קושי רב לקרוא את הטקסט. הפתרון </w:t>
      </w:r>
      <w:r w:rsidR="003166CD">
        <w:rPr>
          <w:rFonts w:cs="David" w:hint="cs"/>
          <w:sz w:val="24"/>
          <w:szCs w:val="24"/>
          <w:rtl/>
        </w:rPr>
        <w:t>שנמצא</w:t>
      </w:r>
      <w:r w:rsidR="005B4FDD">
        <w:rPr>
          <w:rFonts w:cs="David" w:hint="cs"/>
          <w:sz w:val="24"/>
          <w:szCs w:val="24"/>
          <w:rtl/>
        </w:rPr>
        <w:t xml:space="preserve"> לבעיה זו הוא לוחות ש</w:t>
      </w:r>
      <w:r w:rsidR="003166CD">
        <w:rPr>
          <w:rFonts w:cs="David" w:hint="cs"/>
          <w:sz w:val="24"/>
          <w:szCs w:val="24"/>
          <w:rtl/>
        </w:rPr>
        <w:t>ה</w:t>
      </w:r>
      <w:r w:rsidR="005B4FDD">
        <w:rPr>
          <w:rFonts w:cs="David" w:hint="cs"/>
          <w:sz w:val="24"/>
          <w:szCs w:val="24"/>
          <w:rtl/>
        </w:rPr>
        <w:t>וצבו בחזית הוויטרינ</w:t>
      </w:r>
      <w:r w:rsidR="003166CD">
        <w:rPr>
          <w:rFonts w:cs="David" w:hint="cs"/>
          <w:sz w:val="24"/>
          <w:szCs w:val="24"/>
          <w:rtl/>
        </w:rPr>
        <w:t>ות</w:t>
      </w:r>
      <w:r w:rsidR="005B4FDD">
        <w:rPr>
          <w:rFonts w:cs="David" w:hint="cs"/>
          <w:sz w:val="24"/>
          <w:szCs w:val="24"/>
          <w:rtl/>
        </w:rPr>
        <w:t xml:space="preserve"> ועליהן </w:t>
      </w:r>
      <w:r w:rsidR="003166CD">
        <w:rPr>
          <w:rFonts w:cs="David" w:hint="cs"/>
          <w:sz w:val="24"/>
          <w:szCs w:val="24"/>
          <w:rtl/>
        </w:rPr>
        <w:t>מוצג</w:t>
      </w:r>
      <w:r w:rsidR="005B4FDD">
        <w:rPr>
          <w:rFonts w:cs="David" w:hint="cs"/>
          <w:sz w:val="24"/>
          <w:szCs w:val="24"/>
          <w:rtl/>
        </w:rPr>
        <w:t xml:space="preserve"> הטקסט באופן ברור ובשתי שפות.</w:t>
      </w:r>
    </w:p>
    <w:p w:rsidR="00457F3A" w:rsidRPr="00284C1D" w:rsidRDefault="00457F3A" w:rsidP="007D07D7">
      <w:pPr>
        <w:bidi/>
        <w:spacing w:before="360" w:after="0" w:line="360" w:lineRule="auto"/>
        <w:jc w:val="both"/>
        <w:rPr>
          <w:rFonts w:cs="David"/>
          <w:b/>
          <w:bCs/>
          <w:sz w:val="28"/>
          <w:szCs w:val="28"/>
          <w:rtl/>
        </w:rPr>
      </w:pPr>
      <w:r w:rsidRPr="00457F3A">
        <w:rPr>
          <w:rFonts w:cs="David" w:hint="cs"/>
          <w:b/>
          <w:bCs/>
          <w:sz w:val="28"/>
          <w:szCs w:val="28"/>
          <w:rtl/>
        </w:rPr>
        <w:t xml:space="preserve">אירועים </w:t>
      </w:r>
      <w:r w:rsidR="00284C1D">
        <w:rPr>
          <w:rFonts w:cs="David" w:hint="cs"/>
          <w:b/>
          <w:bCs/>
          <w:sz w:val="28"/>
          <w:szCs w:val="28"/>
          <w:rtl/>
        </w:rPr>
        <w:t>מנהליים ו</w:t>
      </w:r>
      <w:r w:rsidRPr="00457F3A">
        <w:rPr>
          <w:rFonts w:cs="David" w:hint="cs"/>
          <w:b/>
          <w:bCs/>
          <w:sz w:val="28"/>
          <w:szCs w:val="28"/>
          <w:rtl/>
        </w:rPr>
        <w:t>חברתיים</w:t>
      </w:r>
    </w:p>
    <w:p w:rsidR="00DE46DE" w:rsidRDefault="00457F3A" w:rsidP="002F4502">
      <w:pPr>
        <w:pStyle w:val="a5"/>
        <w:bidi/>
        <w:spacing w:before="120" w:after="0" w:line="360" w:lineRule="auto"/>
        <w:ind w:left="360"/>
        <w:contextualSpacing w:val="0"/>
        <w:jc w:val="both"/>
        <w:rPr>
          <w:rFonts w:cs="David"/>
          <w:sz w:val="24"/>
          <w:szCs w:val="24"/>
          <w:rtl/>
        </w:rPr>
      </w:pPr>
      <w:r w:rsidRPr="00284C1D">
        <w:rPr>
          <w:rFonts w:cs="David" w:hint="cs"/>
          <w:b/>
          <w:bCs/>
          <w:sz w:val="24"/>
          <w:szCs w:val="24"/>
          <w:rtl/>
        </w:rPr>
        <w:t>טקס הפתיחה</w:t>
      </w:r>
      <w:r w:rsidR="00284C1D">
        <w:rPr>
          <w:rFonts w:cs="David" w:hint="cs"/>
          <w:sz w:val="24"/>
          <w:szCs w:val="24"/>
          <w:rtl/>
        </w:rPr>
        <w:t xml:space="preserve"> (3.7) </w:t>
      </w:r>
    </w:p>
    <w:p w:rsidR="00282721" w:rsidRDefault="00457F3A" w:rsidP="00DE46DE">
      <w:pPr>
        <w:pStyle w:val="a5"/>
        <w:bidi/>
        <w:spacing w:before="120" w:after="0" w:line="360" w:lineRule="auto"/>
        <w:ind w:left="360"/>
        <w:contextualSpacing w:val="0"/>
        <w:jc w:val="both"/>
        <w:rPr>
          <w:rFonts w:cs="David"/>
          <w:sz w:val="24"/>
          <w:szCs w:val="24"/>
          <w:rtl/>
        </w:rPr>
      </w:pPr>
      <w:r w:rsidRPr="00284C1D">
        <w:rPr>
          <w:rFonts w:cs="David" w:hint="cs"/>
          <w:sz w:val="24"/>
          <w:szCs w:val="24"/>
          <w:rtl/>
        </w:rPr>
        <w:t xml:space="preserve">התקיים ב: </w:t>
      </w:r>
      <w:r w:rsidRPr="00284C1D">
        <w:rPr>
          <w:rFonts w:cs="David"/>
          <w:b/>
          <w:bCs/>
          <w:sz w:val="24"/>
          <w:szCs w:val="24"/>
        </w:rPr>
        <w:t xml:space="preserve">Costello </w:t>
      </w:r>
      <w:proofErr w:type="spellStart"/>
      <w:r w:rsidRPr="00284C1D">
        <w:rPr>
          <w:rFonts w:cs="David"/>
          <w:b/>
          <w:bCs/>
          <w:sz w:val="24"/>
          <w:szCs w:val="24"/>
        </w:rPr>
        <w:t>Sforzescol</w:t>
      </w:r>
      <w:proofErr w:type="spellEnd"/>
      <w:r w:rsidRPr="00284C1D">
        <w:rPr>
          <w:rFonts w:cs="David" w:hint="cs"/>
          <w:sz w:val="24"/>
          <w:szCs w:val="24"/>
          <w:rtl/>
        </w:rPr>
        <w:t xml:space="preserve">  בשעות אחר הצהריים, כשקבוצה של להטוטנים המצוידים בדגלים צבעוניים  קיבלה את </w:t>
      </w:r>
      <w:r w:rsidR="00DE46DE">
        <w:rPr>
          <w:rFonts w:cs="David" w:hint="cs"/>
          <w:sz w:val="24"/>
          <w:szCs w:val="24"/>
          <w:rtl/>
        </w:rPr>
        <w:t xml:space="preserve">הבאים, </w:t>
      </w:r>
      <w:r w:rsidRPr="00284C1D">
        <w:rPr>
          <w:rFonts w:cs="David" w:hint="cs"/>
          <w:sz w:val="24"/>
          <w:szCs w:val="24"/>
          <w:rtl/>
        </w:rPr>
        <w:t xml:space="preserve">במופע מושקע. להקת מתופפים ליוותה את המלהטטים </w:t>
      </w:r>
      <w:r w:rsidR="00DE46DE">
        <w:rPr>
          <w:rFonts w:cs="David" w:hint="cs"/>
          <w:sz w:val="24"/>
          <w:szCs w:val="24"/>
          <w:rtl/>
        </w:rPr>
        <w:t>ב</w:t>
      </w:r>
      <w:r w:rsidRPr="00284C1D">
        <w:rPr>
          <w:rFonts w:cs="David" w:hint="cs"/>
          <w:sz w:val="24"/>
          <w:szCs w:val="24"/>
          <w:rtl/>
        </w:rPr>
        <w:t>טקס קבלת הפנים. ארוחת הערב נפרשה כבופה בחצר הפנימית של המבצר ואופיינה  במגוון מאכלים, בשפע רב ובעיצוב מוקפד שובה עין ופ</w:t>
      </w:r>
      <w:r w:rsidR="00282721">
        <w:rPr>
          <w:rFonts w:cs="David" w:hint="cs"/>
          <w:sz w:val="24"/>
          <w:szCs w:val="24"/>
          <w:rtl/>
        </w:rPr>
        <w:t xml:space="preserve">ה. </w:t>
      </w:r>
    </w:p>
    <w:p w:rsidR="00457F3A" w:rsidRDefault="00457F3A" w:rsidP="00282721">
      <w:pPr>
        <w:pStyle w:val="a5"/>
        <w:bidi/>
        <w:spacing w:before="120" w:after="0" w:line="360" w:lineRule="auto"/>
        <w:ind w:left="360"/>
        <w:contextualSpacing w:val="0"/>
        <w:jc w:val="both"/>
        <w:rPr>
          <w:rFonts w:cs="David"/>
          <w:sz w:val="24"/>
          <w:szCs w:val="24"/>
          <w:rtl/>
        </w:rPr>
      </w:pPr>
      <w:r w:rsidRPr="00284C1D">
        <w:rPr>
          <w:rFonts w:cs="David" w:hint="cs"/>
          <w:sz w:val="24"/>
          <w:szCs w:val="24"/>
          <w:rtl/>
        </w:rPr>
        <w:t>לקראת סיום טקס הפתיחה עלתה התזמורת של העיר מיל</w:t>
      </w:r>
      <w:r w:rsidR="00A25E6A" w:rsidRPr="00284C1D">
        <w:rPr>
          <w:rFonts w:cs="David" w:hint="cs"/>
          <w:sz w:val="24"/>
          <w:szCs w:val="24"/>
          <w:rtl/>
        </w:rPr>
        <w:t>א</w:t>
      </w:r>
      <w:r w:rsidRPr="00284C1D">
        <w:rPr>
          <w:rFonts w:cs="David" w:hint="cs"/>
          <w:sz w:val="24"/>
          <w:szCs w:val="24"/>
          <w:rtl/>
        </w:rPr>
        <w:t>נו על הבמה והנעימה למוזמנים בנגינתה, למרות שמעטים כי</w:t>
      </w:r>
      <w:r w:rsidR="002F4502">
        <w:rPr>
          <w:rFonts w:cs="David" w:hint="cs"/>
          <w:sz w:val="24"/>
          <w:szCs w:val="24"/>
          <w:rtl/>
        </w:rPr>
        <w:t>בדו את המעמד, התזמורת והמנצח.</w:t>
      </w:r>
    </w:p>
    <w:p w:rsidR="00282721" w:rsidRDefault="00E3099B" w:rsidP="002C077B">
      <w:pPr>
        <w:pStyle w:val="a5"/>
        <w:bidi/>
        <w:spacing w:before="120" w:after="0" w:line="360" w:lineRule="auto"/>
        <w:ind w:left="360"/>
        <w:contextualSpacing w:val="0"/>
        <w:jc w:val="both"/>
        <w:rPr>
          <w:rFonts w:cs="David"/>
          <w:sz w:val="24"/>
          <w:szCs w:val="24"/>
          <w:rtl/>
        </w:rPr>
      </w:pPr>
      <w:r>
        <w:rPr>
          <w:rFonts w:cs="David"/>
          <w:noProof/>
          <w:sz w:val="24"/>
          <w:szCs w:val="24"/>
          <w:rtl/>
        </w:rPr>
        <w:drawing>
          <wp:anchor distT="0" distB="0" distL="114300" distR="114300" simplePos="0" relativeHeight="251680768" behindDoc="1" locked="0" layoutInCell="1" allowOverlap="1">
            <wp:simplePos x="0" y="0"/>
            <wp:positionH relativeFrom="column">
              <wp:posOffset>-55880</wp:posOffset>
            </wp:positionH>
            <wp:positionV relativeFrom="paragraph">
              <wp:posOffset>86995</wp:posOffset>
            </wp:positionV>
            <wp:extent cx="2190115" cy="2038985"/>
            <wp:effectExtent l="19050" t="0" r="635" b="0"/>
            <wp:wrapTight wrapText="bothSides">
              <wp:wrapPolygon edited="0">
                <wp:start x="-188" y="0"/>
                <wp:lineTo x="-188" y="21391"/>
                <wp:lineTo x="21606" y="21391"/>
                <wp:lineTo x="21606" y="0"/>
                <wp:lineTo x="-188" y="0"/>
              </wp:wrapPolygon>
            </wp:wrapTight>
            <wp:docPr id="34" name="תמונה 23" descr="D:\my documents\My Scans\חגית\כנסים\כנס איקום מילנו 2016\דוח\20160704_203952_1 טכס פתיחה בקסטלו בער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documents\My Scans\חגית\כנסים\כנס איקום מילנו 2016\דוח\20160704_203952_1 טכס פתיחה בקסטלו בערב.jpg"/>
                    <pic:cNvPicPr>
                      <a:picLocks noChangeAspect="1" noChangeArrowheads="1"/>
                    </pic:cNvPicPr>
                  </pic:nvPicPr>
                  <pic:blipFill>
                    <a:blip r:embed="rId21" cstate="print"/>
                    <a:srcRect t="6518" b="27314"/>
                    <a:stretch>
                      <a:fillRect/>
                    </a:stretch>
                  </pic:blipFill>
                  <pic:spPr bwMode="auto">
                    <a:xfrm>
                      <a:off x="0" y="0"/>
                      <a:ext cx="2190115" cy="2038985"/>
                    </a:xfrm>
                    <a:prstGeom prst="rect">
                      <a:avLst/>
                    </a:prstGeom>
                    <a:noFill/>
                    <a:ln w="9525">
                      <a:noFill/>
                      <a:miter lim="800000"/>
                      <a:headEnd/>
                      <a:tailEnd/>
                    </a:ln>
                  </pic:spPr>
                </pic:pic>
              </a:graphicData>
            </a:graphic>
          </wp:anchor>
        </w:drawing>
      </w:r>
      <w:r>
        <w:rPr>
          <w:rFonts w:cs="David"/>
          <w:noProof/>
          <w:sz w:val="24"/>
          <w:szCs w:val="24"/>
          <w:rtl/>
        </w:rPr>
        <w:drawing>
          <wp:anchor distT="0" distB="0" distL="114300" distR="114300" simplePos="0" relativeHeight="251678720" behindDoc="1" locked="0" layoutInCell="1" allowOverlap="1">
            <wp:simplePos x="0" y="0"/>
            <wp:positionH relativeFrom="column">
              <wp:posOffset>2721610</wp:posOffset>
            </wp:positionH>
            <wp:positionV relativeFrom="paragraph">
              <wp:posOffset>86995</wp:posOffset>
            </wp:positionV>
            <wp:extent cx="3015615" cy="2049145"/>
            <wp:effectExtent l="19050" t="0" r="0" b="0"/>
            <wp:wrapTight wrapText="bothSides">
              <wp:wrapPolygon edited="0">
                <wp:start x="-136" y="0"/>
                <wp:lineTo x="-136" y="21486"/>
                <wp:lineTo x="21559" y="21486"/>
                <wp:lineTo x="21559" y="0"/>
                <wp:lineTo x="-136" y="0"/>
              </wp:wrapPolygon>
            </wp:wrapTight>
            <wp:docPr id="33" name="תמונה 24" descr="D:\my documents\My Scans\חגית\כנסים\כנס איקום מילנו 2016\דוח\20160704_203944 טקס הפתיחה בקסטל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y documents\My Scans\חגית\כנסים\כנס איקום מילנו 2016\דוח\20160704_203944 טקס הפתיחה בקסטלו.jpg"/>
                    <pic:cNvPicPr>
                      <a:picLocks noChangeAspect="1" noChangeArrowheads="1"/>
                    </pic:cNvPicPr>
                  </pic:nvPicPr>
                  <pic:blipFill>
                    <a:blip r:embed="rId22" cstate="print"/>
                    <a:srcRect b="42939"/>
                    <a:stretch>
                      <a:fillRect/>
                    </a:stretch>
                  </pic:blipFill>
                  <pic:spPr bwMode="auto">
                    <a:xfrm>
                      <a:off x="0" y="0"/>
                      <a:ext cx="3015615" cy="2049145"/>
                    </a:xfrm>
                    <a:prstGeom prst="rect">
                      <a:avLst/>
                    </a:prstGeom>
                    <a:noFill/>
                    <a:ln w="9525">
                      <a:noFill/>
                      <a:miter lim="800000"/>
                      <a:headEnd/>
                      <a:tailEnd/>
                    </a:ln>
                  </pic:spPr>
                </pic:pic>
              </a:graphicData>
            </a:graphic>
          </wp:anchor>
        </w:drawing>
      </w:r>
    </w:p>
    <w:p w:rsidR="00DE46DE" w:rsidRDefault="00DE46DE" w:rsidP="00DE46DE">
      <w:pPr>
        <w:pStyle w:val="a5"/>
        <w:bidi/>
        <w:spacing w:before="240" w:after="0" w:line="360" w:lineRule="auto"/>
        <w:ind w:left="360"/>
        <w:contextualSpacing w:val="0"/>
        <w:jc w:val="both"/>
        <w:rPr>
          <w:rFonts w:cs="David"/>
          <w:b/>
          <w:bCs/>
          <w:sz w:val="24"/>
          <w:szCs w:val="24"/>
          <w:rtl/>
        </w:rPr>
      </w:pPr>
    </w:p>
    <w:p w:rsidR="00E3099B" w:rsidRDefault="00E3099B" w:rsidP="00DE46DE">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r>
        <w:rPr>
          <w:rFonts w:cs="David" w:hint="cs"/>
          <w:b/>
          <w:bCs/>
          <w:noProof/>
          <w:sz w:val="24"/>
          <w:szCs w:val="24"/>
          <w:rtl/>
        </w:rPr>
        <w:drawing>
          <wp:anchor distT="0" distB="0" distL="114300" distR="114300" simplePos="0" relativeHeight="251682816" behindDoc="1" locked="0" layoutInCell="1" allowOverlap="1">
            <wp:simplePos x="0" y="0"/>
            <wp:positionH relativeFrom="column">
              <wp:posOffset>-58420</wp:posOffset>
            </wp:positionH>
            <wp:positionV relativeFrom="paragraph">
              <wp:posOffset>47625</wp:posOffset>
            </wp:positionV>
            <wp:extent cx="2188845" cy="2072005"/>
            <wp:effectExtent l="19050" t="0" r="1905" b="0"/>
            <wp:wrapTight wrapText="bothSides">
              <wp:wrapPolygon edited="0">
                <wp:start x="-188" y="0"/>
                <wp:lineTo x="-188" y="21448"/>
                <wp:lineTo x="21619" y="21448"/>
                <wp:lineTo x="21619" y="0"/>
                <wp:lineTo x="-188" y="0"/>
              </wp:wrapPolygon>
            </wp:wrapTight>
            <wp:docPr id="35" name="תמונה 22" descr="D:\my documents\My Scans\חגית\כנסים\כנס איקום מילנו 2016\דוח\20160704_210658 האירוח בטקס הפתיח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documents\My Scans\חגית\כנסים\כנס איקום מילנו 2016\דוח\20160704_210658 האירוח בטקס הפתיחה.jpg"/>
                    <pic:cNvPicPr>
                      <a:picLocks noChangeAspect="1" noChangeArrowheads="1"/>
                    </pic:cNvPicPr>
                  </pic:nvPicPr>
                  <pic:blipFill>
                    <a:blip r:embed="rId23" cstate="print"/>
                    <a:srcRect b="20373"/>
                    <a:stretch>
                      <a:fillRect/>
                    </a:stretch>
                  </pic:blipFill>
                  <pic:spPr bwMode="auto">
                    <a:xfrm>
                      <a:off x="0" y="0"/>
                      <a:ext cx="2188845" cy="2072005"/>
                    </a:xfrm>
                    <a:prstGeom prst="rect">
                      <a:avLst/>
                    </a:prstGeom>
                    <a:noFill/>
                    <a:ln w="9525">
                      <a:noFill/>
                      <a:miter lim="800000"/>
                      <a:headEnd/>
                      <a:tailEnd/>
                    </a:ln>
                  </pic:spPr>
                </pic:pic>
              </a:graphicData>
            </a:graphic>
          </wp:anchor>
        </w:drawing>
      </w: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45376E" w:rsidRDefault="0045376E" w:rsidP="0045376E">
      <w:pPr>
        <w:pStyle w:val="a5"/>
        <w:bidi/>
        <w:spacing w:before="240" w:after="0" w:line="360" w:lineRule="auto"/>
        <w:ind w:left="360"/>
        <w:contextualSpacing w:val="0"/>
        <w:jc w:val="both"/>
        <w:rPr>
          <w:rFonts w:cs="David"/>
          <w:b/>
          <w:bCs/>
          <w:sz w:val="24"/>
          <w:szCs w:val="24"/>
          <w:rtl/>
        </w:rPr>
      </w:pPr>
    </w:p>
    <w:p w:rsidR="00DE46DE" w:rsidRDefault="00DE46DE" w:rsidP="0045376E">
      <w:pPr>
        <w:pStyle w:val="a5"/>
        <w:bidi/>
        <w:spacing w:before="240" w:after="0" w:line="360" w:lineRule="auto"/>
        <w:ind w:left="360"/>
        <w:contextualSpacing w:val="0"/>
        <w:jc w:val="both"/>
        <w:rPr>
          <w:rFonts w:cs="David"/>
          <w:sz w:val="24"/>
          <w:szCs w:val="24"/>
          <w:rtl/>
        </w:rPr>
      </w:pPr>
      <w:r w:rsidRPr="002F4502">
        <w:rPr>
          <w:rFonts w:cs="David" w:hint="cs"/>
          <w:b/>
          <w:bCs/>
          <w:sz w:val="24"/>
          <w:szCs w:val="24"/>
          <w:rtl/>
        </w:rPr>
        <w:t>מגעים</w:t>
      </w:r>
      <w:r>
        <w:rPr>
          <w:rFonts w:cs="David" w:hint="cs"/>
          <w:sz w:val="24"/>
          <w:szCs w:val="24"/>
          <w:rtl/>
        </w:rPr>
        <w:t xml:space="preserve"> ושיחות אישיות</w:t>
      </w:r>
    </w:p>
    <w:p w:rsidR="00DE46DE" w:rsidRPr="00DE46DE" w:rsidRDefault="00DE46DE" w:rsidP="00DE46DE">
      <w:pPr>
        <w:pStyle w:val="a5"/>
        <w:bidi/>
        <w:spacing w:before="120" w:after="0" w:line="360" w:lineRule="auto"/>
        <w:ind w:left="360"/>
        <w:contextualSpacing w:val="0"/>
        <w:jc w:val="both"/>
        <w:rPr>
          <w:rFonts w:cs="David"/>
          <w:sz w:val="24"/>
          <w:szCs w:val="24"/>
          <w:rtl/>
        </w:rPr>
      </w:pPr>
      <w:r w:rsidRPr="00BE6BB0">
        <w:rPr>
          <w:rFonts w:cs="David" w:hint="cs"/>
          <w:sz w:val="24"/>
          <w:szCs w:val="24"/>
          <w:rtl/>
        </w:rPr>
        <w:t xml:space="preserve">אחר צהריים </w:t>
      </w:r>
      <w:r>
        <w:rPr>
          <w:rFonts w:cs="David" w:hint="cs"/>
          <w:sz w:val="24"/>
          <w:szCs w:val="24"/>
          <w:rtl/>
        </w:rPr>
        <w:t>אחד</w:t>
      </w:r>
      <w:r w:rsidRPr="00BE6BB0">
        <w:rPr>
          <w:rFonts w:cs="David" w:hint="cs"/>
          <w:sz w:val="24"/>
          <w:szCs w:val="24"/>
          <w:rtl/>
        </w:rPr>
        <w:t xml:space="preserve">, במסעדה הסמוכה ל </w:t>
      </w:r>
      <w:r w:rsidRPr="00BE6BB0">
        <w:rPr>
          <w:rFonts w:cs="David"/>
          <w:sz w:val="24"/>
          <w:szCs w:val="24"/>
        </w:rPr>
        <w:t>Mico</w:t>
      </w:r>
      <w:r>
        <w:rPr>
          <w:rFonts w:cs="David" w:hint="cs"/>
          <w:sz w:val="24"/>
          <w:szCs w:val="24"/>
          <w:rtl/>
        </w:rPr>
        <w:t xml:space="preserve"> (מרכז הקונגרסים),</w:t>
      </w:r>
      <w:r w:rsidRPr="00BE6BB0">
        <w:rPr>
          <w:rFonts w:cs="David" w:hint="cs"/>
          <w:sz w:val="24"/>
          <w:szCs w:val="24"/>
          <w:rtl/>
        </w:rPr>
        <w:t xml:space="preserve"> פגשתי במרצה איראנית, שהיתה אמורה להרצות בכנס בנושא </w:t>
      </w:r>
      <w:r w:rsidRPr="00BE6BB0">
        <w:rPr>
          <w:rFonts w:cs="David"/>
          <w:sz w:val="24"/>
          <w:szCs w:val="24"/>
        </w:rPr>
        <w:t>Eco Museum</w:t>
      </w:r>
      <w:r w:rsidRPr="00BE6BB0">
        <w:rPr>
          <w:rFonts w:cs="David" w:hint="cs"/>
          <w:sz w:val="24"/>
          <w:szCs w:val="24"/>
          <w:rtl/>
        </w:rPr>
        <w:t>. בשיחה אינטימית קבלה על מדיניות סתימת הפיות באיראן והוסיפה כי כסף ובצע</w:t>
      </w:r>
      <w:r>
        <w:rPr>
          <w:rFonts w:cs="David" w:hint="cs"/>
          <w:sz w:val="24"/>
          <w:szCs w:val="24"/>
          <w:rtl/>
        </w:rPr>
        <w:t xml:space="preserve"> כסף הינם אם כל הצרות העולמיות.</w:t>
      </w:r>
      <w:r w:rsidRPr="00DE46DE">
        <w:rPr>
          <w:rFonts w:cs="David" w:hint="cs"/>
          <w:sz w:val="24"/>
          <w:szCs w:val="24"/>
          <w:rtl/>
        </w:rPr>
        <w:t xml:space="preserve"> </w:t>
      </w:r>
      <w:r>
        <w:rPr>
          <w:rFonts w:cs="David" w:hint="cs"/>
          <w:sz w:val="24"/>
          <w:szCs w:val="24"/>
          <w:rtl/>
        </w:rPr>
        <w:t>במפגשים בהמשך הכנס,</w:t>
      </w:r>
      <w:r w:rsidRPr="00BE6BB0">
        <w:rPr>
          <w:rFonts w:cs="David" w:hint="cs"/>
          <w:sz w:val="24"/>
          <w:szCs w:val="24"/>
          <w:rtl/>
        </w:rPr>
        <w:t xml:space="preserve"> התעלמה ממני, כנציגת ישראל.</w:t>
      </w:r>
    </w:p>
    <w:p w:rsidR="00556071" w:rsidRDefault="00284C1D" w:rsidP="00231DAE">
      <w:pPr>
        <w:pStyle w:val="a5"/>
        <w:bidi/>
        <w:spacing w:before="360" w:after="0" w:line="360" w:lineRule="auto"/>
        <w:ind w:left="360"/>
        <w:contextualSpacing w:val="0"/>
        <w:jc w:val="both"/>
        <w:rPr>
          <w:rFonts w:cs="David"/>
          <w:sz w:val="24"/>
          <w:szCs w:val="24"/>
          <w:rtl/>
        </w:rPr>
      </w:pPr>
      <w:r w:rsidRPr="00284C1D">
        <w:rPr>
          <w:rFonts w:cs="David" w:hint="cs"/>
          <w:b/>
          <w:bCs/>
          <w:sz w:val="24"/>
          <w:szCs w:val="24"/>
          <w:rtl/>
        </w:rPr>
        <w:t>בחירות כלליות</w:t>
      </w:r>
      <w:r>
        <w:rPr>
          <w:rFonts w:cs="David" w:hint="cs"/>
          <w:sz w:val="24"/>
          <w:szCs w:val="24"/>
          <w:rtl/>
        </w:rPr>
        <w:t xml:space="preserve"> (9.7) ליושב </w:t>
      </w:r>
      <w:r w:rsidR="00B001FD">
        <w:rPr>
          <w:rFonts w:cs="David" w:hint="cs"/>
          <w:sz w:val="24"/>
          <w:szCs w:val="24"/>
          <w:rtl/>
        </w:rPr>
        <w:t>ה</w:t>
      </w:r>
      <w:r>
        <w:rPr>
          <w:rFonts w:cs="David" w:hint="cs"/>
          <w:sz w:val="24"/>
          <w:szCs w:val="24"/>
          <w:rtl/>
        </w:rPr>
        <w:t xml:space="preserve">ראש </w:t>
      </w:r>
      <w:r w:rsidR="00B001FD">
        <w:rPr>
          <w:rFonts w:cs="David" w:hint="cs"/>
          <w:sz w:val="24"/>
          <w:szCs w:val="24"/>
          <w:rtl/>
        </w:rPr>
        <w:t>ולאישור חברי ה</w:t>
      </w:r>
      <w:r w:rsidR="00231DAE">
        <w:rPr>
          <w:rFonts w:cs="David" w:hint="cs"/>
          <w:sz w:val="24"/>
          <w:szCs w:val="24"/>
          <w:rtl/>
        </w:rPr>
        <w:t>ו</w:t>
      </w:r>
      <w:r w:rsidR="00B001FD">
        <w:rPr>
          <w:rFonts w:cs="David" w:hint="cs"/>
          <w:sz w:val="24"/>
          <w:szCs w:val="24"/>
          <w:rtl/>
        </w:rPr>
        <w:t>וע</w:t>
      </w:r>
      <w:r>
        <w:rPr>
          <w:rFonts w:cs="David" w:hint="cs"/>
          <w:sz w:val="24"/>
          <w:szCs w:val="24"/>
          <w:rtl/>
        </w:rPr>
        <w:t>דות, שנבחרו בוועדות</w:t>
      </w:r>
      <w:r w:rsidR="00231DAE">
        <w:rPr>
          <w:rFonts w:cs="David" w:hint="cs"/>
          <w:sz w:val="24"/>
          <w:szCs w:val="24"/>
          <w:rtl/>
        </w:rPr>
        <w:t xml:space="preserve"> המקצועיות עצמן</w:t>
      </w:r>
      <w:r>
        <w:rPr>
          <w:rFonts w:cs="David" w:hint="cs"/>
          <w:sz w:val="24"/>
          <w:szCs w:val="24"/>
          <w:rtl/>
        </w:rPr>
        <w:t xml:space="preserve">. </w:t>
      </w:r>
    </w:p>
    <w:p w:rsidR="00284C1D" w:rsidRDefault="00284C1D" w:rsidP="00CD2D04">
      <w:pPr>
        <w:pStyle w:val="a5"/>
        <w:bidi/>
        <w:spacing w:before="120" w:after="0" w:line="360" w:lineRule="auto"/>
        <w:ind w:left="360"/>
        <w:contextualSpacing w:val="0"/>
        <w:jc w:val="both"/>
        <w:rPr>
          <w:rFonts w:cs="David"/>
          <w:sz w:val="24"/>
          <w:szCs w:val="24"/>
          <w:rtl/>
        </w:rPr>
      </w:pPr>
      <w:r>
        <w:rPr>
          <w:rFonts w:cs="David" w:hint="cs"/>
          <w:sz w:val="24"/>
          <w:szCs w:val="24"/>
          <w:rtl/>
        </w:rPr>
        <w:t xml:space="preserve">טרם הבחירות נישאו נאומים </w:t>
      </w:r>
      <w:r w:rsidR="00CD2D04">
        <w:rPr>
          <w:rFonts w:cs="David" w:hint="cs"/>
          <w:sz w:val="24"/>
          <w:szCs w:val="24"/>
          <w:rtl/>
        </w:rPr>
        <w:t xml:space="preserve">ע"י ראשי איקו"ם, במהלכם צויינו </w:t>
      </w:r>
      <w:r>
        <w:rPr>
          <w:rFonts w:cs="David" w:hint="cs"/>
          <w:sz w:val="24"/>
          <w:szCs w:val="24"/>
          <w:rtl/>
        </w:rPr>
        <w:t>הישגי</w:t>
      </w:r>
      <w:r w:rsidR="00CD2D04">
        <w:rPr>
          <w:rFonts w:cs="David" w:hint="cs"/>
          <w:sz w:val="24"/>
          <w:szCs w:val="24"/>
          <w:rtl/>
        </w:rPr>
        <w:t xml:space="preserve"> האיגוד</w:t>
      </w:r>
      <w:r>
        <w:rPr>
          <w:rFonts w:cs="David" w:hint="cs"/>
          <w:sz w:val="24"/>
          <w:szCs w:val="24"/>
          <w:rtl/>
        </w:rPr>
        <w:t xml:space="preserve">. </w:t>
      </w:r>
    </w:p>
    <w:p w:rsidR="00284C1D" w:rsidRDefault="00284C1D" w:rsidP="00CD2D04">
      <w:pPr>
        <w:pStyle w:val="a5"/>
        <w:bidi/>
        <w:spacing w:before="120" w:after="0" w:line="360" w:lineRule="auto"/>
        <w:ind w:left="360"/>
        <w:contextualSpacing w:val="0"/>
        <w:jc w:val="both"/>
        <w:rPr>
          <w:rFonts w:cs="David"/>
          <w:sz w:val="24"/>
          <w:szCs w:val="24"/>
          <w:rtl/>
        </w:rPr>
      </w:pPr>
      <w:r>
        <w:rPr>
          <w:rFonts w:cs="David" w:hint="cs"/>
          <w:sz w:val="24"/>
          <w:szCs w:val="24"/>
          <w:rtl/>
        </w:rPr>
        <w:t>לראשונה התקיימה הצבעה באמצעות אפליקציה</w:t>
      </w:r>
      <w:r w:rsidR="002F4502">
        <w:rPr>
          <w:rFonts w:cs="David" w:hint="cs"/>
          <w:sz w:val="24"/>
          <w:szCs w:val="24"/>
          <w:rtl/>
        </w:rPr>
        <w:t>,</w:t>
      </w:r>
      <w:r>
        <w:rPr>
          <w:rFonts w:cs="David" w:hint="cs"/>
          <w:sz w:val="24"/>
          <w:szCs w:val="24"/>
          <w:rtl/>
        </w:rPr>
        <w:t xml:space="preserve"> שאיפשרה את הבחירה ב"טלפונים החכמים" של החברים. כך התאפשרה תצוגת התוצאות, לעיני כל, בזמן אמיתי על גבי צג באולם</w:t>
      </w:r>
      <w:r w:rsidR="00CD2D04">
        <w:rPr>
          <w:rFonts w:cs="David" w:hint="cs"/>
          <w:sz w:val="24"/>
          <w:szCs w:val="24"/>
          <w:rtl/>
        </w:rPr>
        <w:t>, שהוצב מעל בימת הנואמים</w:t>
      </w:r>
      <w:r>
        <w:rPr>
          <w:rFonts w:cs="David" w:hint="cs"/>
          <w:sz w:val="24"/>
          <w:szCs w:val="24"/>
          <w:rtl/>
        </w:rPr>
        <w:t>.</w:t>
      </w:r>
      <w:r w:rsidR="002F4502">
        <w:rPr>
          <w:rFonts w:cs="David" w:hint="cs"/>
          <w:sz w:val="24"/>
          <w:szCs w:val="24"/>
          <w:rtl/>
        </w:rPr>
        <w:t xml:space="preserve"> עקב חדשנות התהליך (לא ע"י ספירת ידיים מורמות) </w:t>
      </w:r>
      <w:r w:rsidR="00CD2D04">
        <w:rPr>
          <w:rFonts w:cs="David" w:hint="cs"/>
          <w:sz w:val="24"/>
          <w:szCs w:val="24"/>
          <w:rtl/>
        </w:rPr>
        <w:t>התגלעו</w:t>
      </w:r>
      <w:r w:rsidR="002F4502">
        <w:rPr>
          <w:rFonts w:cs="David" w:hint="cs"/>
          <w:sz w:val="24"/>
          <w:szCs w:val="24"/>
          <w:rtl/>
        </w:rPr>
        <w:t xml:space="preserve"> מספר עיכובים</w:t>
      </w:r>
      <w:r w:rsidR="00CD2D04">
        <w:rPr>
          <w:rFonts w:cs="David" w:hint="cs"/>
          <w:sz w:val="24"/>
          <w:szCs w:val="24"/>
          <w:rtl/>
        </w:rPr>
        <w:t>,</w:t>
      </w:r>
      <w:r w:rsidR="002F4502">
        <w:rPr>
          <w:rFonts w:cs="David" w:hint="cs"/>
          <w:sz w:val="24"/>
          <w:szCs w:val="24"/>
          <w:rtl/>
        </w:rPr>
        <w:t xml:space="preserve"> שנבעו מתקלות תפעול ונפתרו ע"י הסברים</w:t>
      </w:r>
      <w:r w:rsidR="00CD2D04">
        <w:rPr>
          <w:rFonts w:cs="David" w:hint="cs"/>
          <w:sz w:val="24"/>
          <w:szCs w:val="24"/>
          <w:rtl/>
        </w:rPr>
        <w:t xml:space="preserve"> חוזרים</w:t>
      </w:r>
      <w:r w:rsidR="002F4502">
        <w:rPr>
          <w:rFonts w:cs="David" w:hint="cs"/>
          <w:sz w:val="24"/>
          <w:szCs w:val="24"/>
          <w:rtl/>
        </w:rPr>
        <w:t>.</w:t>
      </w:r>
    </w:p>
    <w:p w:rsidR="00420B53" w:rsidRDefault="00420B53" w:rsidP="00420B53">
      <w:pPr>
        <w:pStyle w:val="a5"/>
        <w:bidi/>
        <w:spacing w:before="120" w:after="0" w:line="360" w:lineRule="auto"/>
        <w:ind w:left="360"/>
        <w:contextualSpacing w:val="0"/>
        <w:jc w:val="both"/>
        <w:rPr>
          <w:rFonts w:cs="David"/>
          <w:sz w:val="24"/>
          <w:szCs w:val="24"/>
          <w:rtl/>
        </w:rPr>
      </w:pPr>
      <w:r w:rsidRPr="00420B53">
        <w:rPr>
          <w:rFonts w:cs="David"/>
          <w:noProof/>
          <w:sz w:val="24"/>
          <w:szCs w:val="24"/>
          <w:rtl/>
        </w:rPr>
        <w:drawing>
          <wp:inline distT="0" distB="0" distL="0" distR="0">
            <wp:extent cx="3694643" cy="2271932"/>
            <wp:effectExtent l="19050" t="0" r="1057" b="0"/>
            <wp:docPr id="6" name="תמונה 11" descr="D:\my documents\My Scans\חגית\כנסים\כנס איקום מילנו 2016\דוח\20160709_103733 כנס הבחירות לראשות איק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My Scans\חגית\כנסים\כנס איקום מילנו 2016\דוח\20160709_103733 כנס הבחירות לראשות איקום.jpg"/>
                    <pic:cNvPicPr>
                      <a:picLocks noChangeAspect="1" noChangeArrowheads="1"/>
                    </pic:cNvPicPr>
                  </pic:nvPicPr>
                  <pic:blipFill>
                    <a:blip r:embed="rId24" cstate="print"/>
                    <a:srcRect l="17627" t="9298" r="11432" b="12524"/>
                    <a:stretch>
                      <a:fillRect/>
                    </a:stretch>
                  </pic:blipFill>
                  <pic:spPr bwMode="auto">
                    <a:xfrm>
                      <a:off x="0" y="0"/>
                      <a:ext cx="3702323" cy="2276655"/>
                    </a:xfrm>
                    <a:prstGeom prst="rect">
                      <a:avLst/>
                    </a:prstGeom>
                    <a:noFill/>
                    <a:ln w="9525">
                      <a:noFill/>
                      <a:miter lim="800000"/>
                      <a:headEnd/>
                      <a:tailEnd/>
                    </a:ln>
                  </pic:spPr>
                </pic:pic>
              </a:graphicData>
            </a:graphic>
          </wp:inline>
        </w:drawing>
      </w:r>
    </w:p>
    <w:p w:rsidR="00420B53" w:rsidRDefault="00420B53" w:rsidP="00231DAE">
      <w:pPr>
        <w:pStyle w:val="a5"/>
        <w:bidi/>
        <w:spacing w:after="0" w:line="360" w:lineRule="auto"/>
        <w:contextualSpacing w:val="0"/>
        <w:jc w:val="both"/>
        <w:rPr>
          <w:rFonts w:cs="David"/>
        </w:rPr>
      </w:pPr>
      <w:r>
        <w:rPr>
          <w:rFonts w:cs="David" w:hint="cs"/>
          <w:rtl/>
        </w:rPr>
        <w:t>מהלך כ</w:t>
      </w:r>
      <w:r w:rsidR="00231DAE">
        <w:rPr>
          <w:rFonts w:cs="David" w:hint="cs"/>
          <w:rtl/>
        </w:rPr>
        <w:t>ינוס</w:t>
      </w:r>
      <w:r>
        <w:rPr>
          <w:rFonts w:cs="David" w:hint="cs"/>
          <w:rtl/>
        </w:rPr>
        <w:t xml:space="preserve"> הבחירות, הצגת הישגים טרום ההצבעה...</w:t>
      </w:r>
    </w:p>
    <w:p w:rsidR="009D57B7" w:rsidRDefault="009D57B7" w:rsidP="00426D08">
      <w:pPr>
        <w:pStyle w:val="a5"/>
        <w:tabs>
          <w:tab w:val="right" w:pos="7020"/>
        </w:tabs>
        <w:bidi/>
        <w:spacing w:before="120" w:after="0" w:line="360" w:lineRule="auto"/>
        <w:ind w:left="360"/>
        <w:contextualSpacing w:val="0"/>
        <w:jc w:val="both"/>
        <w:rPr>
          <w:rFonts w:cs="David"/>
          <w:sz w:val="24"/>
          <w:szCs w:val="24"/>
        </w:rPr>
      </w:pPr>
      <w:r>
        <w:rPr>
          <w:rFonts w:cs="David"/>
          <w:noProof/>
          <w:sz w:val="24"/>
          <w:szCs w:val="24"/>
          <w:rtl/>
        </w:rPr>
        <w:drawing>
          <wp:inline distT="0" distB="0" distL="0" distR="0">
            <wp:extent cx="3713924" cy="2243797"/>
            <wp:effectExtent l="19050" t="0" r="826" b="0"/>
            <wp:docPr id="10" name="תמונה 10" descr="D:\my documents\My Scans\חגית\כנסים\כנס איקום מילנו 2016\דוח\20160709_105249_2 בחירות איק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My Scans\חגית\כנסים\כנס איקום מילנו 2016\דוח\20160709_105249_2 בחירות איקום.jpg"/>
                    <pic:cNvPicPr>
                      <a:picLocks noChangeAspect="1" noChangeArrowheads="1"/>
                    </pic:cNvPicPr>
                  </pic:nvPicPr>
                  <pic:blipFill>
                    <a:blip r:embed="rId25" cstate="print"/>
                    <a:srcRect/>
                    <a:stretch>
                      <a:fillRect/>
                    </a:stretch>
                  </pic:blipFill>
                  <pic:spPr bwMode="auto">
                    <a:xfrm>
                      <a:off x="0" y="0"/>
                      <a:ext cx="3718850" cy="2246773"/>
                    </a:xfrm>
                    <a:prstGeom prst="rect">
                      <a:avLst/>
                    </a:prstGeom>
                    <a:noFill/>
                    <a:ln w="9525">
                      <a:noFill/>
                      <a:miter lim="800000"/>
                      <a:headEnd/>
                      <a:tailEnd/>
                    </a:ln>
                  </pic:spPr>
                </pic:pic>
              </a:graphicData>
            </a:graphic>
          </wp:inline>
        </w:drawing>
      </w:r>
    </w:p>
    <w:p w:rsidR="009D57B7" w:rsidRDefault="009D57B7" w:rsidP="00A814A3">
      <w:pPr>
        <w:pStyle w:val="a5"/>
        <w:bidi/>
        <w:spacing w:after="0" w:line="360" w:lineRule="auto"/>
        <w:contextualSpacing w:val="0"/>
        <w:jc w:val="both"/>
        <w:rPr>
          <w:rFonts w:cs="David"/>
        </w:rPr>
      </w:pPr>
      <w:r>
        <w:rPr>
          <w:rFonts w:cs="David" w:hint="cs"/>
          <w:rtl/>
        </w:rPr>
        <w:t>לו</w:t>
      </w:r>
      <w:r w:rsidR="00231DAE">
        <w:rPr>
          <w:rFonts w:cs="David" w:hint="cs"/>
          <w:rtl/>
        </w:rPr>
        <w:t>ח תצוגת תוצאות הבחירות, בזמן אמ</w:t>
      </w:r>
      <w:r>
        <w:rPr>
          <w:rFonts w:cs="David" w:hint="cs"/>
          <w:rtl/>
        </w:rPr>
        <w:t>תי.</w:t>
      </w:r>
    </w:p>
    <w:p w:rsidR="005A6A5C" w:rsidRDefault="00444FE4" w:rsidP="00231DAE">
      <w:pPr>
        <w:bidi/>
        <w:spacing w:before="360" w:after="0" w:line="360" w:lineRule="auto"/>
        <w:jc w:val="both"/>
        <w:rPr>
          <w:rFonts w:cs="David"/>
          <w:sz w:val="24"/>
          <w:szCs w:val="24"/>
          <w:rtl/>
        </w:rPr>
      </w:pPr>
      <w:r>
        <w:rPr>
          <w:rFonts w:cs="David" w:hint="cs"/>
          <w:sz w:val="24"/>
          <w:szCs w:val="24"/>
          <w:rtl/>
        </w:rPr>
        <w:t>תודה לאיקו"ם ישראל על ה</w:t>
      </w:r>
      <w:r w:rsidR="00420B53">
        <w:rPr>
          <w:rFonts w:cs="David" w:hint="cs"/>
          <w:sz w:val="24"/>
          <w:szCs w:val="24"/>
          <w:rtl/>
        </w:rPr>
        <w:t xml:space="preserve">הזדמנות </w:t>
      </w:r>
      <w:r w:rsidR="00231DAE">
        <w:rPr>
          <w:rFonts w:cs="David" w:hint="cs"/>
          <w:sz w:val="24"/>
          <w:szCs w:val="24"/>
          <w:rtl/>
        </w:rPr>
        <w:t xml:space="preserve">שניתנה לי להשתתף </w:t>
      </w:r>
      <w:r w:rsidR="00420B53">
        <w:rPr>
          <w:rFonts w:cs="David" w:hint="cs"/>
          <w:sz w:val="24"/>
          <w:szCs w:val="24"/>
          <w:rtl/>
        </w:rPr>
        <w:t>בכ</w:t>
      </w:r>
      <w:r w:rsidR="00231DAE">
        <w:rPr>
          <w:rFonts w:cs="David" w:hint="cs"/>
          <w:sz w:val="24"/>
          <w:szCs w:val="24"/>
          <w:rtl/>
        </w:rPr>
        <w:t>י</w:t>
      </w:r>
      <w:r w:rsidR="00420B53">
        <w:rPr>
          <w:rFonts w:cs="David" w:hint="cs"/>
          <w:sz w:val="24"/>
          <w:szCs w:val="24"/>
          <w:rtl/>
        </w:rPr>
        <w:t>נ</w:t>
      </w:r>
      <w:r w:rsidR="00231DAE">
        <w:rPr>
          <w:rFonts w:cs="David" w:hint="cs"/>
          <w:sz w:val="24"/>
          <w:szCs w:val="24"/>
          <w:rtl/>
        </w:rPr>
        <w:t>ו</w:t>
      </w:r>
      <w:r w:rsidR="00420B53">
        <w:rPr>
          <w:rFonts w:cs="David" w:hint="cs"/>
          <w:sz w:val="24"/>
          <w:szCs w:val="24"/>
          <w:rtl/>
        </w:rPr>
        <w:t>ס איקו"ם ה 24, במילאנו</w:t>
      </w:r>
      <w:r w:rsidR="00827929">
        <w:rPr>
          <w:rFonts w:cs="David" w:hint="cs"/>
          <w:sz w:val="24"/>
          <w:szCs w:val="24"/>
          <w:rtl/>
        </w:rPr>
        <w:t xml:space="preserve"> 2016</w:t>
      </w:r>
      <w:r w:rsidR="00420B53">
        <w:rPr>
          <w:rFonts w:cs="David" w:hint="cs"/>
          <w:sz w:val="24"/>
          <w:szCs w:val="24"/>
          <w:rtl/>
        </w:rPr>
        <w:t>.</w:t>
      </w:r>
    </w:p>
    <w:p w:rsidR="00420B53" w:rsidRPr="00BE6BB0" w:rsidRDefault="00420B53" w:rsidP="005A6A5C">
      <w:pPr>
        <w:bidi/>
        <w:spacing w:before="240" w:after="0" w:line="360" w:lineRule="auto"/>
        <w:jc w:val="both"/>
        <w:rPr>
          <w:rFonts w:cs="David"/>
          <w:sz w:val="24"/>
          <w:szCs w:val="24"/>
          <w:rtl/>
        </w:rPr>
      </w:pPr>
      <w:r>
        <w:rPr>
          <w:rFonts w:cs="David" w:hint="cs"/>
          <w:sz w:val="24"/>
          <w:szCs w:val="24"/>
          <w:rtl/>
        </w:rPr>
        <w:t xml:space="preserve">חגית שורק </w:t>
      </w:r>
      <w:r>
        <w:rPr>
          <w:rFonts w:cs="David"/>
          <w:sz w:val="24"/>
          <w:szCs w:val="24"/>
          <w:rtl/>
        </w:rPr>
        <w:t>–</w:t>
      </w:r>
      <w:r>
        <w:rPr>
          <w:rFonts w:cs="David" w:hint="cs"/>
          <w:sz w:val="24"/>
          <w:szCs w:val="24"/>
          <w:rtl/>
        </w:rPr>
        <w:t xml:space="preserve"> אוצרת </w:t>
      </w:r>
      <w:r>
        <w:rPr>
          <w:rFonts w:cs="David"/>
          <w:sz w:val="24"/>
          <w:szCs w:val="24"/>
          <w:rtl/>
        </w:rPr>
        <w:t>–</w:t>
      </w:r>
      <w:r w:rsidR="00231DAE">
        <w:rPr>
          <w:rFonts w:cs="David" w:hint="cs"/>
          <w:sz w:val="24"/>
          <w:szCs w:val="24"/>
          <w:rtl/>
        </w:rPr>
        <w:t xml:space="preserve"> מוז</w:t>
      </w:r>
      <w:bookmarkStart w:id="0" w:name="_GoBack"/>
      <w:bookmarkEnd w:id="0"/>
      <w:r>
        <w:rPr>
          <w:rFonts w:cs="David" w:hint="cs"/>
          <w:sz w:val="24"/>
          <w:szCs w:val="24"/>
          <w:rtl/>
        </w:rPr>
        <w:t>און ארץ ישראל תל אביב</w:t>
      </w:r>
    </w:p>
    <w:sectPr w:rsidR="00420B53" w:rsidRPr="00BE6BB0" w:rsidSect="005653E7">
      <w:head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02C" w:rsidRDefault="00B4402C" w:rsidP="00BF3670">
      <w:pPr>
        <w:spacing w:after="0" w:line="240" w:lineRule="auto"/>
      </w:pPr>
      <w:r>
        <w:separator/>
      </w:r>
    </w:p>
  </w:endnote>
  <w:endnote w:type="continuationSeparator" w:id="0">
    <w:p w:rsidR="00B4402C" w:rsidRDefault="00B4402C" w:rsidP="00BF3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02C" w:rsidRDefault="00B4402C" w:rsidP="00BF3670">
      <w:pPr>
        <w:spacing w:after="0" w:line="240" w:lineRule="auto"/>
      </w:pPr>
      <w:r>
        <w:separator/>
      </w:r>
    </w:p>
  </w:footnote>
  <w:footnote w:type="continuationSeparator" w:id="0">
    <w:p w:rsidR="00B4402C" w:rsidRDefault="00B4402C" w:rsidP="00BF3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3E7" w:rsidRDefault="005653E7" w:rsidP="005653E7">
    <w:pPr>
      <w:pStyle w:val="a6"/>
      <w:bid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hint="cs"/>
        <w:b w:val="0"/>
        <w:bCs w:val="0"/>
        <w:sz w:val="20"/>
        <w:szCs w:val="20"/>
        <w:rtl/>
      </w:rPr>
      <w:id w:val="9029186"/>
      <w:docPartObj>
        <w:docPartGallery w:val="Page Numbers (Top of Page)"/>
        <w:docPartUnique/>
      </w:docPartObj>
    </w:sdtPr>
    <w:sdtEndPr>
      <w:rPr>
        <w:rFonts w:hint="default"/>
      </w:rPr>
    </w:sdtEndPr>
    <w:sdtContent>
      <w:p w:rsidR="005653E7" w:rsidRPr="00C97063" w:rsidRDefault="005653E7" w:rsidP="005653E7">
        <w:pPr>
          <w:pStyle w:val="1"/>
          <w:numPr>
            <w:ilvl w:val="0"/>
            <w:numId w:val="0"/>
          </w:numPr>
          <w:tabs>
            <w:tab w:val="left" w:pos="720"/>
            <w:tab w:val="left" w:pos="2645"/>
          </w:tabs>
          <w:bidi/>
          <w:spacing w:before="0" w:after="0" w:line="276" w:lineRule="auto"/>
          <w:jc w:val="left"/>
          <w:rPr>
            <w:rFonts w:ascii="Arial" w:hAnsi="Arial"/>
            <w:b w:val="0"/>
            <w:bCs w:val="0"/>
            <w:sz w:val="20"/>
            <w:szCs w:val="20"/>
            <w:rtl/>
          </w:rPr>
        </w:pPr>
        <w:r>
          <w:rPr>
            <w:rFonts w:ascii="Arial" w:hAnsi="Arial" w:hint="cs"/>
            <w:b w:val="0"/>
            <w:bCs w:val="0"/>
            <w:sz w:val="20"/>
            <w:szCs w:val="20"/>
            <w:rtl/>
          </w:rPr>
          <w:tab/>
        </w:r>
        <w:r>
          <w:rPr>
            <w:rFonts w:ascii="Arial" w:hAnsi="Arial" w:hint="cs"/>
            <w:b w:val="0"/>
            <w:bCs w:val="0"/>
            <w:sz w:val="20"/>
            <w:szCs w:val="20"/>
            <w:rtl/>
          </w:rPr>
          <w:tab/>
        </w:r>
        <w:r>
          <w:rPr>
            <w:rFonts w:ascii="Arial" w:hAnsi="Arial" w:hint="cs"/>
            <w:b w:val="0"/>
            <w:bCs w:val="0"/>
            <w:sz w:val="20"/>
            <w:szCs w:val="20"/>
            <w:rtl/>
          </w:rPr>
          <w:tab/>
        </w:r>
        <w:r>
          <w:rPr>
            <w:rFonts w:ascii="Arial" w:hAnsi="Arial" w:hint="cs"/>
            <w:b w:val="0"/>
            <w:bCs w:val="0"/>
            <w:sz w:val="20"/>
            <w:szCs w:val="20"/>
            <w:rtl/>
          </w:rPr>
          <w:tab/>
        </w:r>
        <w:r>
          <w:rPr>
            <w:rFonts w:ascii="Arial" w:hAnsi="Arial" w:hint="cs"/>
            <w:b w:val="0"/>
            <w:bCs w:val="0"/>
            <w:sz w:val="20"/>
            <w:szCs w:val="20"/>
            <w:rtl/>
          </w:rPr>
          <w:tab/>
        </w:r>
        <w:r>
          <w:rPr>
            <w:rFonts w:ascii="Arial" w:hAnsi="Arial"/>
            <w:b w:val="0"/>
            <w:bCs w:val="0"/>
            <w:sz w:val="20"/>
            <w:szCs w:val="20"/>
            <w:rtl/>
          </w:rPr>
          <w:tab/>
        </w:r>
      </w:p>
    </w:sdtContent>
  </w:sdt>
  <w:p w:rsidR="005653E7" w:rsidRDefault="005653E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7D7C"/>
    <w:multiLevelType w:val="hybridMultilevel"/>
    <w:tmpl w:val="8206B1A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1A5D28"/>
    <w:multiLevelType w:val="hybridMultilevel"/>
    <w:tmpl w:val="1E10B782"/>
    <w:lvl w:ilvl="0" w:tplc="3BBE3128">
      <w:start w:val="1"/>
      <w:numFmt w:val="decimal"/>
      <w:lvlText w:val="%1."/>
      <w:lvlJc w:val="left"/>
      <w:pPr>
        <w:ind w:left="525" w:hanging="360"/>
      </w:pPr>
      <w:rPr>
        <w:rFonts w:hint="default"/>
        <w:b/>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nsid w:val="2E787809"/>
    <w:multiLevelType w:val="hybridMultilevel"/>
    <w:tmpl w:val="E8188B50"/>
    <w:lvl w:ilvl="0" w:tplc="4374189E">
      <w:numFmt w:val="bullet"/>
      <w:lvlText w:val="-"/>
      <w:lvlJc w:val="left"/>
      <w:pPr>
        <w:ind w:left="1800" w:hanging="360"/>
      </w:pPr>
      <w:rPr>
        <w:rFonts w:asciiTheme="minorHAnsi" w:eastAsiaTheme="minorEastAsia" w:hAnsiTheme="minorHAnsi"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F1C1328"/>
    <w:multiLevelType w:val="hybridMultilevel"/>
    <w:tmpl w:val="47BEB7C0"/>
    <w:lvl w:ilvl="0" w:tplc="61CEAE5A">
      <w:numFmt w:val="bullet"/>
      <w:lvlText w:val=""/>
      <w:lvlJc w:val="left"/>
      <w:pPr>
        <w:ind w:left="1080" w:hanging="360"/>
      </w:pPr>
      <w:rPr>
        <w:rFonts w:ascii="Symbol" w:eastAsiaTheme="minorEastAsia"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FE91C4A"/>
    <w:multiLevelType w:val="hybridMultilevel"/>
    <w:tmpl w:val="DAB60968"/>
    <w:lvl w:ilvl="0" w:tplc="78F6DF5E">
      <w:numFmt w:val="bullet"/>
      <w:lvlText w:val=""/>
      <w:lvlJc w:val="left"/>
      <w:pPr>
        <w:ind w:left="1440" w:hanging="360"/>
      </w:pPr>
      <w:rPr>
        <w:rFonts w:ascii="Symbol" w:eastAsiaTheme="minorEastAsia" w:hAnsi="Symbol"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BD95C59"/>
    <w:multiLevelType w:val="multilevel"/>
    <w:tmpl w:val="15969C76"/>
    <w:lvl w:ilvl="0">
      <w:start w:val="1"/>
      <w:numFmt w:val="decimal"/>
      <w:pStyle w:val="1"/>
      <w:lvlText w:val="%1"/>
      <w:lvlJc w:val="left"/>
      <w:pPr>
        <w:tabs>
          <w:tab w:val="num" w:pos="720"/>
        </w:tabs>
        <w:ind w:left="720" w:hanging="720"/>
      </w:pPr>
      <w:rPr>
        <w:rFonts w:ascii="Times New Roman" w:hAnsi="Times New Roman" w:cs="Times New Roman" w:hint="default"/>
        <w:b/>
        <w:bCs/>
        <w:i w:val="0"/>
        <w:iCs w:val="0"/>
      </w:rPr>
    </w:lvl>
    <w:lvl w:ilvl="1">
      <w:start w:val="1"/>
      <w:numFmt w:val="decimal"/>
      <w:pStyle w:val="2"/>
      <w:lvlText w:val="%1.%2"/>
      <w:lvlJc w:val="left"/>
      <w:pPr>
        <w:tabs>
          <w:tab w:val="num" w:pos="720"/>
        </w:tabs>
        <w:ind w:left="720" w:hanging="720"/>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2B6"/>
    <w:rsid w:val="00013BD7"/>
    <w:rsid w:val="000205E7"/>
    <w:rsid w:val="00023BC6"/>
    <w:rsid w:val="00025808"/>
    <w:rsid w:val="000354DE"/>
    <w:rsid w:val="000749B2"/>
    <w:rsid w:val="0008159E"/>
    <w:rsid w:val="00082C66"/>
    <w:rsid w:val="000D623C"/>
    <w:rsid w:val="000F0027"/>
    <w:rsid w:val="000F1D54"/>
    <w:rsid w:val="00112E24"/>
    <w:rsid w:val="001258A3"/>
    <w:rsid w:val="00127FD0"/>
    <w:rsid w:val="00142746"/>
    <w:rsid w:val="00162E85"/>
    <w:rsid w:val="001902CA"/>
    <w:rsid w:val="001B03BA"/>
    <w:rsid w:val="001E6EFE"/>
    <w:rsid w:val="001F2B8A"/>
    <w:rsid w:val="001F5D8C"/>
    <w:rsid w:val="00205361"/>
    <w:rsid w:val="00230D3F"/>
    <w:rsid w:val="00231DAE"/>
    <w:rsid w:val="002618A3"/>
    <w:rsid w:val="00264760"/>
    <w:rsid w:val="00274F18"/>
    <w:rsid w:val="00282721"/>
    <w:rsid w:val="00284C1D"/>
    <w:rsid w:val="0029586A"/>
    <w:rsid w:val="002C077B"/>
    <w:rsid w:val="002C49BF"/>
    <w:rsid w:val="002F0822"/>
    <w:rsid w:val="002F4502"/>
    <w:rsid w:val="003166CD"/>
    <w:rsid w:val="00317166"/>
    <w:rsid w:val="00330105"/>
    <w:rsid w:val="003336C7"/>
    <w:rsid w:val="00337C51"/>
    <w:rsid w:val="00341F41"/>
    <w:rsid w:val="003904C0"/>
    <w:rsid w:val="003B09A2"/>
    <w:rsid w:val="003B3F14"/>
    <w:rsid w:val="003C15CB"/>
    <w:rsid w:val="003F04BF"/>
    <w:rsid w:val="00401206"/>
    <w:rsid w:val="00414074"/>
    <w:rsid w:val="00420B53"/>
    <w:rsid w:val="00426D08"/>
    <w:rsid w:val="00435BF7"/>
    <w:rsid w:val="004419BA"/>
    <w:rsid w:val="00443722"/>
    <w:rsid w:val="00444FE4"/>
    <w:rsid w:val="0045376E"/>
    <w:rsid w:val="00457F3A"/>
    <w:rsid w:val="00477BF1"/>
    <w:rsid w:val="00483125"/>
    <w:rsid w:val="00494394"/>
    <w:rsid w:val="004A7299"/>
    <w:rsid w:val="004B3EBB"/>
    <w:rsid w:val="004C2E07"/>
    <w:rsid w:val="004F1FB9"/>
    <w:rsid w:val="00521D3E"/>
    <w:rsid w:val="00531C10"/>
    <w:rsid w:val="00536842"/>
    <w:rsid w:val="00551B05"/>
    <w:rsid w:val="00551CCF"/>
    <w:rsid w:val="00556071"/>
    <w:rsid w:val="005653E7"/>
    <w:rsid w:val="0057081D"/>
    <w:rsid w:val="005718A8"/>
    <w:rsid w:val="005719B5"/>
    <w:rsid w:val="00585BBD"/>
    <w:rsid w:val="00592493"/>
    <w:rsid w:val="00593686"/>
    <w:rsid w:val="00597F5E"/>
    <w:rsid w:val="005A6A5C"/>
    <w:rsid w:val="005B4FDD"/>
    <w:rsid w:val="005C18D9"/>
    <w:rsid w:val="005D5D79"/>
    <w:rsid w:val="005D6D4F"/>
    <w:rsid w:val="005E7157"/>
    <w:rsid w:val="005F70F2"/>
    <w:rsid w:val="00611B97"/>
    <w:rsid w:val="00622CF6"/>
    <w:rsid w:val="006257C7"/>
    <w:rsid w:val="00626351"/>
    <w:rsid w:val="006304F5"/>
    <w:rsid w:val="006467F4"/>
    <w:rsid w:val="00667EC6"/>
    <w:rsid w:val="00672248"/>
    <w:rsid w:val="00672799"/>
    <w:rsid w:val="0068366D"/>
    <w:rsid w:val="006A039F"/>
    <w:rsid w:val="006C077F"/>
    <w:rsid w:val="006C1219"/>
    <w:rsid w:val="006F2FFE"/>
    <w:rsid w:val="006F5864"/>
    <w:rsid w:val="006F7F79"/>
    <w:rsid w:val="007050E7"/>
    <w:rsid w:val="00710F68"/>
    <w:rsid w:val="007148D6"/>
    <w:rsid w:val="00720677"/>
    <w:rsid w:val="0073068B"/>
    <w:rsid w:val="00760819"/>
    <w:rsid w:val="00767429"/>
    <w:rsid w:val="007911F5"/>
    <w:rsid w:val="007939D2"/>
    <w:rsid w:val="0079449B"/>
    <w:rsid w:val="007A47B0"/>
    <w:rsid w:val="007A667C"/>
    <w:rsid w:val="007D07D7"/>
    <w:rsid w:val="007F5AAF"/>
    <w:rsid w:val="00804318"/>
    <w:rsid w:val="008077A5"/>
    <w:rsid w:val="00811858"/>
    <w:rsid w:val="008250B2"/>
    <w:rsid w:val="00827929"/>
    <w:rsid w:val="00842333"/>
    <w:rsid w:val="00844C02"/>
    <w:rsid w:val="00883FD4"/>
    <w:rsid w:val="008931FA"/>
    <w:rsid w:val="008B1EC2"/>
    <w:rsid w:val="008B30D4"/>
    <w:rsid w:val="008B48F3"/>
    <w:rsid w:val="008C5DDA"/>
    <w:rsid w:val="008C7C8F"/>
    <w:rsid w:val="008F2830"/>
    <w:rsid w:val="00921326"/>
    <w:rsid w:val="009242F4"/>
    <w:rsid w:val="009365B5"/>
    <w:rsid w:val="00950CEA"/>
    <w:rsid w:val="00956BDF"/>
    <w:rsid w:val="00957431"/>
    <w:rsid w:val="00957A06"/>
    <w:rsid w:val="00981BF2"/>
    <w:rsid w:val="00985AC4"/>
    <w:rsid w:val="009B2C4B"/>
    <w:rsid w:val="009C67BE"/>
    <w:rsid w:val="009D57B7"/>
    <w:rsid w:val="00A04F06"/>
    <w:rsid w:val="00A25AB6"/>
    <w:rsid w:val="00A25E6A"/>
    <w:rsid w:val="00A31C73"/>
    <w:rsid w:val="00A4200E"/>
    <w:rsid w:val="00A578BC"/>
    <w:rsid w:val="00A814A3"/>
    <w:rsid w:val="00A82E09"/>
    <w:rsid w:val="00AA3657"/>
    <w:rsid w:val="00AB7FB5"/>
    <w:rsid w:val="00AD6312"/>
    <w:rsid w:val="00AF5D07"/>
    <w:rsid w:val="00B001FD"/>
    <w:rsid w:val="00B00C0A"/>
    <w:rsid w:val="00B4402C"/>
    <w:rsid w:val="00B766AB"/>
    <w:rsid w:val="00B87B16"/>
    <w:rsid w:val="00B950F6"/>
    <w:rsid w:val="00BA0F87"/>
    <w:rsid w:val="00BB11CD"/>
    <w:rsid w:val="00BD343E"/>
    <w:rsid w:val="00BE6BB0"/>
    <w:rsid w:val="00BF3670"/>
    <w:rsid w:val="00BF4544"/>
    <w:rsid w:val="00C012E4"/>
    <w:rsid w:val="00C06407"/>
    <w:rsid w:val="00C108CC"/>
    <w:rsid w:val="00C12C51"/>
    <w:rsid w:val="00C32535"/>
    <w:rsid w:val="00C45A18"/>
    <w:rsid w:val="00C51BD0"/>
    <w:rsid w:val="00C7422F"/>
    <w:rsid w:val="00C77983"/>
    <w:rsid w:val="00C81E5D"/>
    <w:rsid w:val="00CA37CA"/>
    <w:rsid w:val="00CB0FD6"/>
    <w:rsid w:val="00CD2D04"/>
    <w:rsid w:val="00CD342A"/>
    <w:rsid w:val="00D07FBB"/>
    <w:rsid w:val="00D15476"/>
    <w:rsid w:val="00D23B84"/>
    <w:rsid w:val="00D46CF3"/>
    <w:rsid w:val="00D50204"/>
    <w:rsid w:val="00D61635"/>
    <w:rsid w:val="00D70353"/>
    <w:rsid w:val="00D722A8"/>
    <w:rsid w:val="00D73CD7"/>
    <w:rsid w:val="00D77A54"/>
    <w:rsid w:val="00D852B6"/>
    <w:rsid w:val="00D96F61"/>
    <w:rsid w:val="00DA451B"/>
    <w:rsid w:val="00DA6D39"/>
    <w:rsid w:val="00DC274D"/>
    <w:rsid w:val="00DE46DE"/>
    <w:rsid w:val="00E04632"/>
    <w:rsid w:val="00E1662E"/>
    <w:rsid w:val="00E3099B"/>
    <w:rsid w:val="00E3467A"/>
    <w:rsid w:val="00E646BC"/>
    <w:rsid w:val="00E81B67"/>
    <w:rsid w:val="00EA59DA"/>
    <w:rsid w:val="00EE446B"/>
    <w:rsid w:val="00EF1A5C"/>
    <w:rsid w:val="00F004CC"/>
    <w:rsid w:val="00F01CAA"/>
    <w:rsid w:val="00F044E1"/>
    <w:rsid w:val="00F17A22"/>
    <w:rsid w:val="00F46E0A"/>
    <w:rsid w:val="00F47BCB"/>
    <w:rsid w:val="00F52D1C"/>
    <w:rsid w:val="00F62A7C"/>
    <w:rsid w:val="00F65E79"/>
    <w:rsid w:val="00F677D1"/>
    <w:rsid w:val="00F80E10"/>
    <w:rsid w:val="00FA5FC0"/>
    <w:rsid w:val="00FB07DC"/>
    <w:rsid w:val="00FC09F6"/>
    <w:rsid w:val="00FD2C0D"/>
    <w:rsid w:val="00FF5483"/>
    <w:rsid w:val="00FF7B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2B6"/>
    <w:rPr>
      <w:rFonts w:eastAsiaTheme="minorEastAsia"/>
    </w:rPr>
  </w:style>
  <w:style w:type="paragraph" w:styleId="1">
    <w:name w:val="heading 1"/>
    <w:basedOn w:val="a"/>
    <w:next w:val="a"/>
    <w:link w:val="10"/>
    <w:qFormat/>
    <w:rsid w:val="005653E7"/>
    <w:pPr>
      <w:numPr>
        <w:numId w:val="6"/>
      </w:numPr>
      <w:spacing w:before="240" w:after="120" w:line="240" w:lineRule="auto"/>
      <w:jc w:val="both"/>
      <w:outlineLvl w:val="0"/>
    </w:pPr>
    <w:rPr>
      <w:rFonts w:ascii="Times New Roman" w:eastAsia="Times New Roman" w:hAnsi="Times New Roman" w:cs="David"/>
      <w:b/>
      <w:bCs/>
      <w:sz w:val="28"/>
      <w:szCs w:val="32"/>
      <w:lang w:eastAsia="he-IL"/>
    </w:rPr>
  </w:style>
  <w:style w:type="paragraph" w:styleId="2">
    <w:name w:val="heading 2"/>
    <w:basedOn w:val="a"/>
    <w:next w:val="a"/>
    <w:link w:val="20"/>
    <w:qFormat/>
    <w:rsid w:val="005653E7"/>
    <w:pPr>
      <w:numPr>
        <w:ilvl w:val="1"/>
        <w:numId w:val="6"/>
      </w:numPr>
      <w:spacing w:before="120" w:after="120" w:line="240" w:lineRule="auto"/>
      <w:jc w:val="both"/>
      <w:outlineLvl w:val="1"/>
    </w:pPr>
    <w:rPr>
      <w:rFonts w:ascii="Times New Roman" w:eastAsia="Times New Roman" w:hAnsi="Times New Roman" w:cs="David"/>
      <w:b/>
      <w:bCs/>
      <w:sz w:val="24"/>
      <w:szCs w:val="28"/>
      <w:lang w:eastAsia="he-IL"/>
    </w:rPr>
  </w:style>
  <w:style w:type="paragraph" w:styleId="3">
    <w:name w:val="heading 3"/>
    <w:basedOn w:val="a"/>
    <w:next w:val="a"/>
    <w:link w:val="30"/>
    <w:qFormat/>
    <w:rsid w:val="005653E7"/>
    <w:pPr>
      <w:numPr>
        <w:ilvl w:val="2"/>
        <w:numId w:val="6"/>
      </w:numPr>
      <w:spacing w:before="120" w:after="120" w:line="240" w:lineRule="auto"/>
      <w:jc w:val="both"/>
      <w:outlineLvl w:val="2"/>
    </w:pPr>
    <w:rPr>
      <w:rFonts w:ascii="Times New Roman" w:eastAsia="Times New Roman" w:hAnsi="Times New Roman" w:cs="David"/>
      <w:b/>
      <w:bCs/>
      <w:sz w:val="24"/>
      <w:szCs w:val="24"/>
      <w:lang w:eastAsia="he-IL"/>
    </w:rPr>
  </w:style>
  <w:style w:type="paragraph" w:styleId="4">
    <w:name w:val="heading 4"/>
    <w:basedOn w:val="a"/>
    <w:next w:val="a"/>
    <w:link w:val="40"/>
    <w:qFormat/>
    <w:rsid w:val="005653E7"/>
    <w:pPr>
      <w:numPr>
        <w:ilvl w:val="3"/>
        <w:numId w:val="6"/>
      </w:numPr>
      <w:spacing w:before="120" w:after="120" w:line="240" w:lineRule="auto"/>
      <w:jc w:val="both"/>
      <w:outlineLvl w:val="3"/>
    </w:pPr>
    <w:rPr>
      <w:rFonts w:ascii="Times New Roman" w:eastAsia="Times New Roman" w:hAnsi="Times New Roman" w:cs="David"/>
      <w:b/>
      <w:bCs/>
      <w:sz w:val="24"/>
      <w:szCs w:val="24"/>
      <w:lang w:eastAsia="he-IL"/>
    </w:rPr>
  </w:style>
  <w:style w:type="paragraph" w:styleId="5">
    <w:name w:val="heading 5"/>
    <w:basedOn w:val="a"/>
    <w:next w:val="a"/>
    <w:link w:val="50"/>
    <w:qFormat/>
    <w:rsid w:val="005653E7"/>
    <w:pPr>
      <w:numPr>
        <w:ilvl w:val="4"/>
        <w:numId w:val="6"/>
      </w:numPr>
      <w:spacing w:before="120" w:after="120" w:line="240" w:lineRule="auto"/>
      <w:jc w:val="both"/>
      <w:outlineLvl w:val="4"/>
    </w:pPr>
    <w:rPr>
      <w:rFonts w:ascii="Times New Roman" w:eastAsia="Times New Roman" w:hAnsi="Times New Roman" w:cs="David"/>
      <w:b/>
      <w:bCs/>
      <w:sz w:val="24"/>
      <w:szCs w:val="24"/>
      <w:lang w:eastAsia="he-IL"/>
    </w:rPr>
  </w:style>
  <w:style w:type="paragraph" w:styleId="6">
    <w:name w:val="heading 6"/>
    <w:basedOn w:val="a"/>
    <w:next w:val="a"/>
    <w:link w:val="60"/>
    <w:rsid w:val="005653E7"/>
    <w:pPr>
      <w:numPr>
        <w:ilvl w:val="5"/>
        <w:numId w:val="6"/>
      </w:numPr>
      <w:spacing w:before="120" w:after="120" w:line="240" w:lineRule="auto"/>
      <w:jc w:val="both"/>
      <w:outlineLvl w:val="5"/>
    </w:pPr>
    <w:rPr>
      <w:rFonts w:ascii="Times New Roman" w:eastAsia="Times New Roman" w:hAnsi="Times New Roman" w:cs="David"/>
      <w:b/>
      <w:bCs/>
      <w:sz w:val="24"/>
      <w:szCs w:val="24"/>
      <w:lang w:eastAsia="he-IL"/>
    </w:rPr>
  </w:style>
  <w:style w:type="paragraph" w:styleId="7">
    <w:name w:val="heading 7"/>
    <w:basedOn w:val="a"/>
    <w:next w:val="a"/>
    <w:link w:val="70"/>
    <w:qFormat/>
    <w:rsid w:val="005653E7"/>
    <w:pPr>
      <w:numPr>
        <w:ilvl w:val="6"/>
        <w:numId w:val="6"/>
      </w:numPr>
      <w:spacing w:before="240" w:after="60" w:line="240" w:lineRule="auto"/>
      <w:jc w:val="right"/>
      <w:outlineLvl w:val="6"/>
    </w:pPr>
    <w:rPr>
      <w:rFonts w:ascii="Times New Roman" w:eastAsia="Times New Roman" w:hAnsi="Times New Roman" w:cs="David"/>
      <w:sz w:val="24"/>
      <w:szCs w:val="24"/>
    </w:rPr>
  </w:style>
  <w:style w:type="paragraph" w:styleId="8">
    <w:name w:val="heading 8"/>
    <w:basedOn w:val="a"/>
    <w:next w:val="a"/>
    <w:link w:val="80"/>
    <w:qFormat/>
    <w:rsid w:val="005653E7"/>
    <w:pPr>
      <w:numPr>
        <w:ilvl w:val="7"/>
        <w:numId w:val="6"/>
      </w:numPr>
      <w:spacing w:before="240" w:after="60" w:line="240" w:lineRule="auto"/>
      <w:jc w:val="right"/>
      <w:outlineLvl w:val="7"/>
    </w:pPr>
    <w:rPr>
      <w:rFonts w:ascii="Times New Roman" w:eastAsia="Times New Roman" w:hAnsi="Times New Roman" w:cs="David"/>
      <w:i/>
      <w:iCs/>
      <w:sz w:val="24"/>
      <w:szCs w:val="24"/>
    </w:rPr>
  </w:style>
  <w:style w:type="paragraph" w:styleId="9">
    <w:name w:val="heading 9"/>
    <w:basedOn w:val="a"/>
    <w:next w:val="a"/>
    <w:link w:val="90"/>
    <w:qFormat/>
    <w:rsid w:val="005653E7"/>
    <w:pPr>
      <w:numPr>
        <w:ilvl w:val="8"/>
        <w:numId w:val="6"/>
      </w:numPr>
      <w:spacing w:before="240" w:after="60" w:line="240" w:lineRule="auto"/>
      <w:jc w:val="right"/>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2B6"/>
    <w:pPr>
      <w:spacing w:after="0" w:line="240" w:lineRule="auto"/>
    </w:pPr>
    <w:rPr>
      <w:rFonts w:ascii="Tahoma" w:eastAsiaTheme="minorHAnsi" w:hAnsi="Tahoma" w:cs="Tahoma"/>
      <w:sz w:val="16"/>
      <w:szCs w:val="16"/>
    </w:rPr>
  </w:style>
  <w:style w:type="character" w:customStyle="1" w:styleId="a4">
    <w:name w:val="טקסט בלונים תו"/>
    <w:basedOn w:val="a0"/>
    <w:link w:val="a3"/>
    <w:uiPriority w:val="99"/>
    <w:semiHidden/>
    <w:rsid w:val="00D852B6"/>
    <w:rPr>
      <w:rFonts w:ascii="Tahoma" w:hAnsi="Tahoma" w:cs="Tahoma"/>
      <w:sz w:val="16"/>
      <w:szCs w:val="16"/>
    </w:rPr>
  </w:style>
  <w:style w:type="paragraph" w:styleId="a5">
    <w:name w:val="List Paragraph"/>
    <w:basedOn w:val="a"/>
    <w:uiPriority w:val="34"/>
    <w:qFormat/>
    <w:rsid w:val="00E04632"/>
    <w:pPr>
      <w:ind w:left="720"/>
      <w:contextualSpacing/>
    </w:pPr>
  </w:style>
  <w:style w:type="paragraph" w:styleId="a6">
    <w:name w:val="header"/>
    <w:basedOn w:val="a"/>
    <w:link w:val="a7"/>
    <w:uiPriority w:val="99"/>
    <w:semiHidden/>
    <w:unhideWhenUsed/>
    <w:rsid w:val="00BF3670"/>
    <w:pPr>
      <w:tabs>
        <w:tab w:val="center" w:pos="4320"/>
        <w:tab w:val="right" w:pos="8640"/>
      </w:tabs>
      <w:spacing w:after="0" w:line="240" w:lineRule="auto"/>
    </w:pPr>
  </w:style>
  <w:style w:type="character" w:customStyle="1" w:styleId="a7">
    <w:name w:val="כותרת עליונה תו"/>
    <w:basedOn w:val="a0"/>
    <w:link w:val="a6"/>
    <w:uiPriority w:val="99"/>
    <w:semiHidden/>
    <w:rsid w:val="00BF3670"/>
    <w:rPr>
      <w:rFonts w:eastAsiaTheme="minorEastAsia"/>
    </w:rPr>
  </w:style>
  <w:style w:type="paragraph" w:styleId="a8">
    <w:name w:val="footer"/>
    <w:basedOn w:val="a"/>
    <w:link w:val="a9"/>
    <w:uiPriority w:val="99"/>
    <w:semiHidden/>
    <w:unhideWhenUsed/>
    <w:rsid w:val="00BF3670"/>
    <w:pPr>
      <w:tabs>
        <w:tab w:val="center" w:pos="4320"/>
        <w:tab w:val="right" w:pos="8640"/>
      </w:tabs>
      <w:spacing w:after="0" w:line="240" w:lineRule="auto"/>
    </w:pPr>
  </w:style>
  <w:style w:type="character" w:customStyle="1" w:styleId="a9">
    <w:name w:val="כותרת תחתונה תו"/>
    <w:basedOn w:val="a0"/>
    <w:link w:val="a8"/>
    <w:uiPriority w:val="99"/>
    <w:semiHidden/>
    <w:rsid w:val="00BF3670"/>
    <w:rPr>
      <w:rFonts w:eastAsiaTheme="minorEastAsia"/>
    </w:rPr>
  </w:style>
  <w:style w:type="character" w:customStyle="1" w:styleId="10">
    <w:name w:val="כותרת 1 תו"/>
    <w:basedOn w:val="a0"/>
    <w:link w:val="1"/>
    <w:rsid w:val="005653E7"/>
    <w:rPr>
      <w:rFonts w:ascii="Times New Roman" w:eastAsia="Times New Roman" w:hAnsi="Times New Roman" w:cs="David"/>
      <w:b/>
      <w:bCs/>
      <w:sz w:val="28"/>
      <w:szCs w:val="32"/>
      <w:lang w:eastAsia="he-IL"/>
    </w:rPr>
  </w:style>
  <w:style w:type="character" w:customStyle="1" w:styleId="20">
    <w:name w:val="כותרת 2 תו"/>
    <w:basedOn w:val="a0"/>
    <w:link w:val="2"/>
    <w:rsid w:val="005653E7"/>
    <w:rPr>
      <w:rFonts w:ascii="Times New Roman" w:eastAsia="Times New Roman" w:hAnsi="Times New Roman" w:cs="David"/>
      <w:b/>
      <w:bCs/>
      <w:sz w:val="24"/>
      <w:szCs w:val="28"/>
      <w:lang w:eastAsia="he-IL"/>
    </w:rPr>
  </w:style>
  <w:style w:type="character" w:customStyle="1" w:styleId="30">
    <w:name w:val="כותרת 3 תו"/>
    <w:basedOn w:val="a0"/>
    <w:link w:val="3"/>
    <w:rsid w:val="005653E7"/>
    <w:rPr>
      <w:rFonts w:ascii="Times New Roman" w:eastAsia="Times New Roman" w:hAnsi="Times New Roman" w:cs="David"/>
      <w:b/>
      <w:bCs/>
      <w:sz w:val="24"/>
      <w:szCs w:val="24"/>
      <w:lang w:eastAsia="he-IL"/>
    </w:rPr>
  </w:style>
  <w:style w:type="character" w:customStyle="1" w:styleId="40">
    <w:name w:val="כותרת 4 תו"/>
    <w:basedOn w:val="a0"/>
    <w:link w:val="4"/>
    <w:rsid w:val="005653E7"/>
    <w:rPr>
      <w:rFonts w:ascii="Times New Roman" w:eastAsia="Times New Roman" w:hAnsi="Times New Roman" w:cs="David"/>
      <w:b/>
      <w:bCs/>
      <w:sz w:val="24"/>
      <w:szCs w:val="24"/>
      <w:lang w:eastAsia="he-IL"/>
    </w:rPr>
  </w:style>
  <w:style w:type="character" w:customStyle="1" w:styleId="50">
    <w:name w:val="כותרת 5 תו"/>
    <w:basedOn w:val="a0"/>
    <w:link w:val="5"/>
    <w:rsid w:val="005653E7"/>
    <w:rPr>
      <w:rFonts w:ascii="Times New Roman" w:eastAsia="Times New Roman" w:hAnsi="Times New Roman" w:cs="David"/>
      <w:b/>
      <w:bCs/>
      <w:sz w:val="24"/>
      <w:szCs w:val="24"/>
      <w:lang w:eastAsia="he-IL"/>
    </w:rPr>
  </w:style>
  <w:style w:type="character" w:customStyle="1" w:styleId="60">
    <w:name w:val="כותרת 6 תו"/>
    <w:basedOn w:val="a0"/>
    <w:link w:val="6"/>
    <w:rsid w:val="005653E7"/>
    <w:rPr>
      <w:rFonts w:ascii="Times New Roman" w:eastAsia="Times New Roman" w:hAnsi="Times New Roman" w:cs="David"/>
      <w:b/>
      <w:bCs/>
      <w:sz w:val="24"/>
      <w:szCs w:val="24"/>
      <w:lang w:eastAsia="he-IL"/>
    </w:rPr>
  </w:style>
  <w:style w:type="character" w:customStyle="1" w:styleId="70">
    <w:name w:val="כותרת 7 תו"/>
    <w:basedOn w:val="a0"/>
    <w:link w:val="7"/>
    <w:rsid w:val="005653E7"/>
    <w:rPr>
      <w:rFonts w:ascii="Times New Roman" w:eastAsia="Times New Roman" w:hAnsi="Times New Roman" w:cs="David"/>
      <w:sz w:val="24"/>
      <w:szCs w:val="24"/>
    </w:rPr>
  </w:style>
  <w:style w:type="character" w:customStyle="1" w:styleId="80">
    <w:name w:val="כותרת 8 תו"/>
    <w:basedOn w:val="a0"/>
    <w:link w:val="8"/>
    <w:rsid w:val="005653E7"/>
    <w:rPr>
      <w:rFonts w:ascii="Times New Roman" w:eastAsia="Times New Roman" w:hAnsi="Times New Roman" w:cs="David"/>
      <w:i/>
      <w:iCs/>
      <w:sz w:val="24"/>
      <w:szCs w:val="24"/>
    </w:rPr>
  </w:style>
  <w:style w:type="character" w:customStyle="1" w:styleId="90">
    <w:name w:val="כותרת 9 תו"/>
    <w:basedOn w:val="a0"/>
    <w:link w:val="9"/>
    <w:rsid w:val="005653E7"/>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2B6"/>
    <w:rPr>
      <w:rFonts w:eastAsiaTheme="minorEastAsia"/>
    </w:rPr>
  </w:style>
  <w:style w:type="paragraph" w:styleId="1">
    <w:name w:val="heading 1"/>
    <w:basedOn w:val="a"/>
    <w:next w:val="a"/>
    <w:link w:val="10"/>
    <w:qFormat/>
    <w:rsid w:val="005653E7"/>
    <w:pPr>
      <w:numPr>
        <w:numId w:val="6"/>
      </w:numPr>
      <w:spacing w:before="240" w:after="120" w:line="240" w:lineRule="auto"/>
      <w:jc w:val="both"/>
      <w:outlineLvl w:val="0"/>
    </w:pPr>
    <w:rPr>
      <w:rFonts w:ascii="Times New Roman" w:eastAsia="Times New Roman" w:hAnsi="Times New Roman" w:cs="David"/>
      <w:b/>
      <w:bCs/>
      <w:sz w:val="28"/>
      <w:szCs w:val="32"/>
      <w:lang w:eastAsia="he-IL"/>
    </w:rPr>
  </w:style>
  <w:style w:type="paragraph" w:styleId="2">
    <w:name w:val="heading 2"/>
    <w:basedOn w:val="a"/>
    <w:next w:val="a"/>
    <w:link w:val="20"/>
    <w:qFormat/>
    <w:rsid w:val="005653E7"/>
    <w:pPr>
      <w:numPr>
        <w:ilvl w:val="1"/>
        <w:numId w:val="6"/>
      </w:numPr>
      <w:spacing w:before="120" w:after="120" w:line="240" w:lineRule="auto"/>
      <w:jc w:val="both"/>
      <w:outlineLvl w:val="1"/>
    </w:pPr>
    <w:rPr>
      <w:rFonts w:ascii="Times New Roman" w:eastAsia="Times New Roman" w:hAnsi="Times New Roman" w:cs="David"/>
      <w:b/>
      <w:bCs/>
      <w:sz w:val="24"/>
      <w:szCs w:val="28"/>
      <w:lang w:eastAsia="he-IL"/>
    </w:rPr>
  </w:style>
  <w:style w:type="paragraph" w:styleId="3">
    <w:name w:val="heading 3"/>
    <w:basedOn w:val="a"/>
    <w:next w:val="a"/>
    <w:link w:val="30"/>
    <w:qFormat/>
    <w:rsid w:val="005653E7"/>
    <w:pPr>
      <w:numPr>
        <w:ilvl w:val="2"/>
        <w:numId w:val="6"/>
      </w:numPr>
      <w:spacing w:before="120" w:after="120" w:line="240" w:lineRule="auto"/>
      <w:jc w:val="both"/>
      <w:outlineLvl w:val="2"/>
    </w:pPr>
    <w:rPr>
      <w:rFonts w:ascii="Times New Roman" w:eastAsia="Times New Roman" w:hAnsi="Times New Roman" w:cs="David"/>
      <w:b/>
      <w:bCs/>
      <w:sz w:val="24"/>
      <w:szCs w:val="24"/>
      <w:lang w:eastAsia="he-IL"/>
    </w:rPr>
  </w:style>
  <w:style w:type="paragraph" w:styleId="4">
    <w:name w:val="heading 4"/>
    <w:basedOn w:val="a"/>
    <w:next w:val="a"/>
    <w:link w:val="40"/>
    <w:qFormat/>
    <w:rsid w:val="005653E7"/>
    <w:pPr>
      <w:numPr>
        <w:ilvl w:val="3"/>
        <w:numId w:val="6"/>
      </w:numPr>
      <w:spacing w:before="120" w:after="120" w:line="240" w:lineRule="auto"/>
      <w:jc w:val="both"/>
      <w:outlineLvl w:val="3"/>
    </w:pPr>
    <w:rPr>
      <w:rFonts w:ascii="Times New Roman" w:eastAsia="Times New Roman" w:hAnsi="Times New Roman" w:cs="David"/>
      <w:b/>
      <w:bCs/>
      <w:sz w:val="24"/>
      <w:szCs w:val="24"/>
      <w:lang w:eastAsia="he-IL"/>
    </w:rPr>
  </w:style>
  <w:style w:type="paragraph" w:styleId="5">
    <w:name w:val="heading 5"/>
    <w:basedOn w:val="a"/>
    <w:next w:val="a"/>
    <w:link w:val="50"/>
    <w:qFormat/>
    <w:rsid w:val="005653E7"/>
    <w:pPr>
      <w:numPr>
        <w:ilvl w:val="4"/>
        <w:numId w:val="6"/>
      </w:numPr>
      <w:spacing w:before="120" w:after="120" w:line="240" w:lineRule="auto"/>
      <w:jc w:val="both"/>
      <w:outlineLvl w:val="4"/>
    </w:pPr>
    <w:rPr>
      <w:rFonts w:ascii="Times New Roman" w:eastAsia="Times New Roman" w:hAnsi="Times New Roman" w:cs="David"/>
      <w:b/>
      <w:bCs/>
      <w:sz w:val="24"/>
      <w:szCs w:val="24"/>
      <w:lang w:eastAsia="he-IL"/>
    </w:rPr>
  </w:style>
  <w:style w:type="paragraph" w:styleId="6">
    <w:name w:val="heading 6"/>
    <w:basedOn w:val="a"/>
    <w:next w:val="a"/>
    <w:link w:val="60"/>
    <w:rsid w:val="005653E7"/>
    <w:pPr>
      <w:numPr>
        <w:ilvl w:val="5"/>
        <w:numId w:val="6"/>
      </w:numPr>
      <w:spacing w:before="120" w:after="120" w:line="240" w:lineRule="auto"/>
      <w:jc w:val="both"/>
      <w:outlineLvl w:val="5"/>
    </w:pPr>
    <w:rPr>
      <w:rFonts w:ascii="Times New Roman" w:eastAsia="Times New Roman" w:hAnsi="Times New Roman" w:cs="David"/>
      <w:b/>
      <w:bCs/>
      <w:sz w:val="24"/>
      <w:szCs w:val="24"/>
      <w:lang w:eastAsia="he-IL"/>
    </w:rPr>
  </w:style>
  <w:style w:type="paragraph" w:styleId="7">
    <w:name w:val="heading 7"/>
    <w:basedOn w:val="a"/>
    <w:next w:val="a"/>
    <w:link w:val="70"/>
    <w:qFormat/>
    <w:rsid w:val="005653E7"/>
    <w:pPr>
      <w:numPr>
        <w:ilvl w:val="6"/>
        <w:numId w:val="6"/>
      </w:numPr>
      <w:spacing w:before="240" w:after="60" w:line="240" w:lineRule="auto"/>
      <w:jc w:val="right"/>
      <w:outlineLvl w:val="6"/>
    </w:pPr>
    <w:rPr>
      <w:rFonts w:ascii="Times New Roman" w:eastAsia="Times New Roman" w:hAnsi="Times New Roman" w:cs="David"/>
      <w:sz w:val="24"/>
      <w:szCs w:val="24"/>
    </w:rPr>
  </w:style>
  <w:style w:type="paragraph" w:styleId="8">
    <w:name w:val="heading 8"/>
    <w:basedOn w:val="a"/>
    <w:next w:val="a"/>
    <w:link w:val="80"/>
    <w:qFormat/>
    <w:rsid w:val="005653E7"/>
    <w:pPr>
      <w:numPr>
        <w:ilvl w:val="7"/>
        <w:numId w:val="6"/>
      </w:numPr>
      <w:spacing w:before="240" w:after="60" w:line="240" w:lineRule="auto"/>
      <w:jc w:val="right"/>
      <w:outlineLvl w:val="7"/>
    </w:pPr>
    <w:rPr>
      <w:rFonts w:ascii="Times New Roman" w:eastAsia="Times New Roman" w:hAnsi="Times New Roman" w:cs="David"/>
      <w:i/>
      <w:iCs/>
      <w:sz w:val="24"/>
      <w:szCs w:val="24"/>
    </w:rPr>
  </w:style>
  <w:style w:type="paragraph" w:styleId="9">
    <w:name w:val="heading 9"/>
    <w:basedOn w:val="a"/>
    <w:next w:val="a"/>
    <w:link w:val="90"/>
    <w:qFormat/>
    <w:rsid w:val="005653E7"/>
    <w:pPr>
      <w:numPr>
        <w:ilvl w:val="8"/>
        <w:numId w:val="6"/>
      </w:numPr>
      <w:spacing w:before="240" w:after="60" w:line="240" w:lineRule="auto"/>
      <w:jc w:val="right"/>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2B6"/>
    <w:pPr>
      <w:spacing w:after="0" w:line="240" w:lineRule="auto"/>
    </w:pPr>
    <w:rPr>
      <w:rFonts w:ascii="Tahoma" w:eastAsiaTheme="minorHAnsi" w:hAnsi="Tahoma" w:cs="Tahoma"/>
      <w:sz w:val="16"/>
      <w:szCs w:val="16"/>
    </w:rPr>
  </w:style>
  <w:style w:type="character" w:customStyle="1" w:styleId="a4">
    <w:name w:val="טקסט בלונים תו"/>
    <w:basedOn w:val="a0"/>
    <w:link w:val="a3"/>
    <w:uiPriority w:val="99"/>
    <w:semiHidden/>
    <w:rsid w:val="00D852B6"/>
    <w:rPr>
      <w:rFonts w:ascii="Tahoma" w:hAnsi="Tahoma" w:cs="Tahoma"/>
      <w:sz w:val="16"/>
      <w:szCs w:val="16"/>
    </w:rPr>
  </w:style>
  <w:style w:type="paragraph" w:styleId="a5">
    <w:name w:val="List Paragraph"/>
    <w:basedOn w:val="a"/>
    <w:uiPriority w:val="34"/>
    <w:qFormat/>
    <w:rsid w:val="00E04632"/>
    <w:pPr>
      <w:ind w:left="720"/>
      <w:contextualSpacing/>
    </w:pPr>
  </w:style>
  <w:style w:type="paragraph" w:styleId="a6">
    <w:name w:val="header"/>
    <w:basedOn w:val="a"/>
    <w:link w:val="a7"/>
    <w:uiPriority w:val="99"/>
    <w:semiHidden/>
    <w:unhideWhenUsed/>
    <w:rsid w:val="00BF3670"/>
    <w:pPr>
      <w:tabs>
        <w:tab w:val="center" w:pos="4320"/>
        <w:tab w:val="right" w:pos="8640"/>
      </w:tabs>
      <w:spacing w:after="0" w:line="240" w:lineRule="auto"/>
    </w:pPr>
  </w:style>
  <w:style w:type="character" w:customStyle="1" w:styleId="a7">
    <w:name w:val="כותרת עליונה תו"/>
    <w:basedOn w:val="a0"/>
    <w:link w:val="a6"/>
    <w:uiPriority w:val="99"/>
    <w:semiHidden/>
    <w:rsid w:val="00BF3670"/>
    <w:rPr>
      <w:rFonts w:eastAsiaTheme="minorEastAsia"/>
    </w:rPr>
  </w:style>
  <w:style w:type="paragraph" w:styleId="a8">
    <w:name w:val="footer"/>
    <w:basedOn w:val="a"/>
    <w:link w:val="a9"/>
    <w:uiPriority w:val="99"/>
    <w:semiHidden/>
    <w:unhideWhenUsed/>
    <w:rsid w:val="00BF3670"/>
    <w:pPr>
      <w:tabs>
        <w:tab w:val="center" w:pos="4320"/>
        <w:tab w:val="right" w:pos="8640"/>
      </w:tabs>
      <w:spacing w:after="0" w:line="240" w:lineRule="auto"/>
    </w:pPr>
  </w:style>
  <w:style w:type="character" w:customStyle="1" w:styleId="a9">
    <w:name w:val="כותרת תחתונה תו"/>
    <w:basedOn w:val="a0"/>
    <w:link w:val="a8"/>
    <w:uiPriority w:val="99"/>
    <w:semiHidden/>
    <w:rsid w:val="00BF3670"/>
    <w:rPr>
      <w:rFonts w:eastAsiaTheme="minorEastAsia"/>
    </w:rPr>
  </w:style>
  <w:style w:type="character" w:customStyle="1" w:styleId="10">
    <w:name w:val="כותרת 1 תו"/>
    <w:basedOn w:val="a0"/>
    <w:link w:val="1"/>
    <w:rsid w:val="005653E7"/>
    <w:rPr>
      <w:rFonts w:ascii="Times New Roman" w:eastAsia="Times New Roman" w:hAnsi="Times New Roman" w:cs="David"/>
      <w:b/>
      <w:bCs/>
      <w:sz w:val="28"/>
      <w:szCs w:val="32"/>
      <w:lang w:eastAsia="he-IL"/>
    </w:rPr>
  </w:style>
  <w:style w:type="character" w:customStyle="1" w:styleId="20">
    <w:name w:val="כותרת 2 תו"/>
    <w:basedOn w:val="a0"/>
    <w:link w:val="2"/>
    <w:rsid w:val="005653E7"/>
    <w:rPr>
      <w:rFonts w:ascii="Times New Roman" w:eastAsia="Times New Roman" w:hAnsi="Times New Roman" w:cs="David"/>
      <w:b/>
      <w:bCs/>
      <w:sz w:val="24"/>
      <w:szCs w:val="28"/>
      <w:lang w:eastAsia="he-IL"/>
    </w:rPr>
  </w:style>
  <w:style w:type="character" w:customStyle="1" w:styleId="30">
    <w:name w:val="כותרת 3 תו"/>
    <w:basedOn w:val="a0"/>
    <w:link w:val="3"/>
    <w:rsid w:val="005653E7"/>
    <w:rPr>
      <w:rFonts w:ascii="Times New Roman" w:eastAsia="Times New Roman" w:hAnsi="Times New Roman" w:cs="David"/>
      <w:b/>
      <w:bCs/>
      <w:sz w:val="24"/>
      <w:szCs w:val="24"/>
      <w:lang w:eastAsia="he-IL"/>
    </w:rPr>
  </w:style>
  <w:style w:type="character" w:customStyle="1" w:styleId="40">
    <w:name w:val="כותרת 4 תו"/>
    <w:basedOn w:val="a0"/>
    <w:link w:val="4"/>
    <w:rsid w:val="005653E7"/>
    <w:rPr>
      <w:rFonts w:ascii="Times New Roman" w:eastAsia="Times New Roman" w:hAnsi="Times New Roman" w:cs="David"/>
      <w:b/>
      <w:bCs/>
      <w:sz w:val="24"/>
      <w:szCs w:val="24"/>
      <w:lang w:eastAsia="he-IL"/>
    </w:rPr>
  </w:style>
  <w:style w:type="character" w:customStyle="1" w:styleId="50">
    <w:name w:val="כותרת 5 תו"/>
    <w:basedOn w:val="a0"/>
    <w:link w:val="5"/>
    <w:rsid w:val="005653E7"/>
    <w:rPr>
      <w:rFonts w:ascii="Times New Roman" w:eastAsia="Times New Roman" w:hAnsi="Times New Roman" w:cs="David"/>
      <w:b/>
      <w:bCs/>
      <w:sz w:val="24"/>
      <w:szCs w:val="24"/>
      <w:lang w:eastAsia="he-IL"/>
    </w:rPr>
  </w:style>
  <w:style w:type="character" w:customStyle="1" w:styleId="60">
    <w:name w:val="כותרת 6 תו"/>
    <w:basedOn w:val="a0"/>
    <w:link w:val="6"/>
    <w:rsid w:val="005653E7"/>
    <w:rPr>
      <w:rFonts w:ascii="Times New Roman" w:eastAsia="Times New Roman" w:hAnsi="Times New Roman" w:cs="David"/>
      <w:b/>
      <w:bCs/>
      <w:sz w:val="24"/>
      <w:szCs w:val="24"/>
      <w:lang w:eastAsia="he-IL"/>
    </w:rPr>
  </w:style>
  <w:style w:type="character" w:customStyle="1" w:styleId="70">
    <w:name w:val="כותרת 7 תו"/>
    <w:basedOn w:val="a0"/>
    <w:link w:val="7"/>
    <w:rsid w:val="005653E7"/>
    <w:rPr>
      <w:rFonts w:ascii="Times New Roman" w:eastAsia="Times New Roman" w:hAnsi="Times New Roman" w:cs="David"/>
      <w:sz w:val="24"/>
      <w:szCs w:val="24"/>
    </w:rPr>
  </w:style>
  <w:style w:type="character" w:customStyle="1" w:styleId="80">
    <w:name w:val="כותרת 8 תו"/>
    <w:basedOn w:val="a0"/>
    <w:link w:val="8"/>
    <w:rsid w:val="005653E7"/>
    <w:rPr>
      <w:rFonts w:ascii="Times New Roman" w:eastAsia="Times New Roman" w:hAnsi="Times New Roman" w:cs="David"/>
      <w:i/>
      <w:iCs/>
      <w:sz w:val="24"/>
      <w:szCs w:val="24"/>
    </w:rPr>
  </w:style>
  <w:style w:type="character" w:customStyle="1" w:styleId="90">
    <w:name w:val="כותרת 9 תו"/>
    <w:basedOn w:val="a0"/>
    <w:link w:val="9"/>
    <w:rsid w:val="005653E7"/>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cid:eqzskfbmtk"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B1010C-BE76-4FA4-BD67-D4E9F4A5E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2188</Words>
  <Characters>10942</Characters>
  <Application>Microsoft Office Word</Application>
  <DocSecurity>0</DocSecurity>
  <Lines>91</Lines>
  <Paragraphs>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Zeev Sorek</dc:creator>
  <cp:lastModifiedBy>icom</cp:lastModifiedBy>
  <cp:revision>6</cp:revision>
  <cp:lastPrinted>2016-08-14T17:23:00Z</cp:lastPrinted>
  <dcterms:created xsi:type="dcterms:W3CDTF">2016-08-15T12:14:00Z</dcterms:created>
  <dcterms:modified xsi:type="dcterms:W3CDTF">2016-08-21T07:23:00Z</dcterms:modified>
</cp:coreProperties>
</file>